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3307" w14:textId="77777777" w:rsidR="004F7262" w:rsidRDefault="004F7262">
      <w:pPr>
        <w:spacing w:after="800"/>
      </w:pPr>
    </w:p>
    <w:p w14:paraId="7E5F6031" w14:textId="77777777" w:rsidR="004F7262" w:rsidRDefault="00000000">
      <w:pPr>
        <w:spacing w:after="60"/>
      </w:pPr>
      <w:r>
        <w:rPr>
          <w:b/>
          <w:bCs/>
          <w:color w:val="1A1A1A"/>
          <w:sz w:val="28"/>
          <w:szCs w:val="28"/>
        </w:rPr>
        <w:t>THILLION AGENCY</w:t>
      </w:r>
    </w:p>
    <w:p w14:paraId="2EF57A30" w14:textId="77777777" w:rsidR="00AD57AC" w:rsidRDefault="00AD57AC">
      <w:pPr>
        <w:spacing w:after="120"/>
        <w:rPr>
          <w:i/>
          <w:iCs/>
          <w:color w:val="6B6B6B"/>
          <w:sz w:val="18"/>
          <w:szCs w:val="18"/>
        </w:rPr>
      </w:pPr>
    </w:p>
    <w:p w14:paraId="0B125B7E" w14:textId="77777777" w:rsidR="00AD57AC" w:rsidRDefault="00AD57AC">
      <w:pPr>
        <w:spacing w:after="120"/>
        <w:rPr>
          <w:i/>
          <w:iCs/>
          <w:color w:val="6B6B6B"/>
          <w:sz w:val="18"/>
          <w:szCs w:val="18"/>
        </w:rPr>
      </w:pPr>
    </w:p>
    <w:p w14:paraId="4C3FBAA6" w14:textId="77777777" w:rsidR="00AD57AC" w:rsidRDefault="00AD57AC">
      <w:pPr>
        <w:spacing w:after="120"/>
        <w:rPr>
          <w:i/>
          <w:iCs/>
          <w:color w:val="6B6B6B"/>
          <w:sz w:val="18"/>
          <w:szCs w:val="18"/>
        </w:rPr>
      </w:pPr>
    </w:p>
    <w:p w14:paraId="7C236746" w14:textId="77777777" w:rsidR="00AD57AC" w:rsidRDefault="00AD57AC">
      <w:pPr>
        <w:spacing w:after="120"/>
        <w:rPr>
          <w:i/>
          <w:iCs/>
          <w:color w:val="6B6B6B"/>
          <w:sz w:val="18"/>
          <w:szCs w:val="18"/>
        </w:rPr>
      </w:pPr>
    </w:p>
    <w:p w14:paraId="64573D72" w14:textId="77777777" w:rsidR="00AD57AC" w:rsidRDefault="00AD57AC">
      <w:pPr>
        <w:spacing w:after="120"/>
        <w:rPr>
          <w:i/>
          <w:iCs/>
          <w:color w:val="6B6B6B"/>
          <w:sz w:val="18"/>
          <w:szCs w:val="18"/>
        </w:rPr>
      </w:pPr>
    </w:p>
    <w:p w14:paraId="3837FC37" w14:textId="753DF119" w:rsidR="004F7262" w:rsidRDefault="00000000">
      <w:pPr>
        <w:spacing w:after="120"/>
      </w:pPr>
      <w:r>
        <w:rPr>
          <w:b/>
          <w:bCs/>
          <w:color w:val="6B6B6B"/>
          <w:spacing w:val="60"/>
          <w:sz w:val="16"/>
          <w:szCs w:val="16"/>
        </w:rPr>
        <w:t>CARTOGRAPHIE FONCTIONNELLE — V1</w:t>
      </w:r>
    </w:p>
    <w:p w14:paraId="56D38A91" w14:textId="77777777" w:rsidR="004F7262" w:rsidRDefault="00000000">
      <w:pPr>
        <w:spacing w:after="60"/>
      </w:pPr>
      <w:r>
        <w:rPr>
          <w:b/>
          <w:bCs/>
          <w:color w:val="1A1A1A"/>
          <w:sz w:val="56"/>
          <w:szCs w:val="56"/>
        </w:rPr>
        <w:t>Inventaire des écrans</w:t>
      </w:r>
    </w:p>
    <w:p w14:paraId="0C77CC8C" w14:textId="77777777" w:rsidR="004F7262" w:rsidRDefault="00000000">
      <w:pPr>
        <w:spacing w:after="600"/>
      </w:pPr>
      <w:r>
        <w:rPr>
          <w:b/>
          <w:bCs/>
          <w:color w:val="1A1A1A"/>
          <w:sz w:val="36"/>
          <w:szCs w:val="36"/>
        </w:rPr>
        <w:t>Projet TOOLBOX24</w:t>
      </w:r>
    </w:p>
    <w:p w14:paraId="6AEED19A" w14:textId="77777777" w:rsidR="004F7262" w:rsidRDefault="00000000">
      <w:pPr>
        <w:spacing w:after="80"/>
      </w:pPr>
      <w:r>
        <w:rPr>
          <w:i/>
          <w:iCs/>
          <w:color w:val="1A1A1A"/>
        </w:rPr>
        <w:t>76 écrans dans le périmètre du devis D-2026-003</w:t>
      </w:r>
    </w:p>
    <w:p w14:paraId="66EBEA5E" w14:textId="77777777" w:rsidR="004F7262" w:rsidRDefault="00000000">
      <w:pPr>
        <w:spacing w:after="1600"/>
      </w:pPr>
      <w:r>
        <w:rPr>
          <w:i/>
          <w:iCs/>
          <w:color w:val="6B6B6B"/>
          <w:sz w:val="18"/>
          <w:szCs w:val="18"/>
        </w:rPr>
        <w:t>+ 1 évolutions reportées en V2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F7262" w14:paraId="4F153D28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100" w:type="dxa"/>
            </w:tcMar>
          </w:tcPr>
          <w:p w14:paraId="038B07DF" w14:textId="77777777" w:rsidR="004F7262" w:rsidRDefault="00000000">
            <w:pPr>
              <w:spacing w:after="60"/>
            </w:pPr>
            <w:r>
              <w:rPr>
                <w:b/>
                <w:bCs/>
                <w:color w:val="6B6B6B"/>
                <w:spacing w:val="40"/>
                <w:sz w:val="16"/>
                <w:szCs w:val="16"/>
              </w:rPr>
              <w:t>PRÉPARÉ POUR</w:t>
            </w:r>
          </w:p>
          <w:p w14:paraId="07B9A2D3" w14:textId="77777777" w:rsidR="004F7262" w:rsidRDefault="00000000">
            <w:pPr>
              <w:spacing w:after="40"/>
            </w:pPr>
            <w:r>
              <w:rPr>
                <w:b/>
                <w:bCs/>
                <w:color w:val="1A1A1A"/>
                <w:sz w:val="26"/>
                <w:szCs w:val="26"/>
              </w:rPr>
              <w:t>CSHM Groupe</w:t>
            </w:r>
          </w:p>
          <w:p w14:paraId="77A81D97" w14:textId="77777777" w:rsidR="004F7262" w:rsidRDefault="00000000">
            <w:pPr>
              <w:spacing w:after="20"/>
            </w:pPr>
            <w:r>
              <w:rPr>
                <w:color w:val="1A1A1A"/>
              </w:rPr>
              <w:t>À l'attention de Cédric Thibaudet</w:t>
            </w:r>
          </w:p>
          <w:p w14:paraId="078418C1" w14:textId="77777777" w:rsidR="004F7262" w:rsidRDefault="00000000">
            <w:r>
              <w:rPr>
                <w:i/>
                <w:iCs/>
                <w:color w:val="6B6B6B"/>
                <w:sz w:val="18"/>
                <w:szCs w:val="18"/>
              </w:rPr>
              <w:t>Maître d'ouvrage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0" w:type="dxa"/>
            </w:tcMar>
          </w:tcPr>
          <w:p w14:paraId="71B650FE" w14:textId="77777777" w:rsidR="004F7262" w:rsidRDefault="00000000">
            <w:pPr>
              <w:spacing w:after="60"/>
            </w:pPr>
            <w:r>
              <w:rPr>
                <w:b/>
                <w:bCs/>
                <w:color w:val="6B6B6B"/>
                <w:spacing w:val="40"/>
                <w:sz w:val="16"/>
                <w:szCs w:val="16"/>
              </w:rPr>
              <w:t>PRÉPARÉ PAR</w:t>
            </w:r>
          </w:p>
          <w:p w14:paraId="7A4E18E8" w14:textId="77777777" w:rsidR="004F7262" w:rsidRDefault="00000000">
            <w:pPr>
              <w:spacing w:after="40"/>
            </w:pPr>
            <w:r>
              <w:rPr>
                <w:b/>
                <w:bCs/>
                <w:color w:val="1A1A1A"/>
                <w:sz w:val="26"/>
                <w:szCs w:val="26"/>
              </w:rPr>
              <w:t>Guillaume Boudon</w:t>
            </w:r>
          </w:p>
          <w:p w14:paraId="211E6735" w14:textId="77777777" w:rsidR="004F7262" w:rsidRDefault="00000000">
            <w:pPr>
              <w:spacing w:after="20"/>
            </w:pPr>
            <w:proofErr w:type="spellStart"/>
            <w:r>
              <w:rPr>
                <w:color w:val="1A1A1A"/>
              </w:rPr>
              <w:t>Thillion</w:t>
            </w:r>
            <w:proofErr w:type="spellEnd"/>
            <w:r>
              <w:rPr>
                <w:color w:val="1A1A1A"/>
              </w:rPr>
              <w:t xml:space="preserve"> Agency</w:t>
            </w:r>
          </w:p>
          <w:p w14:paraId="266A1786" w14:textId="77777777" w:rsidR="004F7262" w:rsidRDefault="00000000">
            <w:r>
              <w:rPr>
                <w:i/>
                <w:iCs/>
                <w:color w:val="6B6B6B"/>
                <w:sz w:val="18"/>
                <w:szCs w:val="18"/>
              </w:rPr>
              <w:t>Maître d'œuvre</w:t>
            </w:r>
          </w:p>
        </w:tc>
      </w:tr>
    </w:tbl>
    <w:p w14:paraId="7CD7FA53" w14:textId="77777777" w:rsidR="004F7262" w:rsidRDefault="004F7262">
      <w:pPr>
        <w:spacing w:after="800"/>
      </w:pPr>
    </w:p>
    <w:p w14:paraId="1EB550B6" w14:textId="73C88D91" w:rsidR="00AD57AC" w:rsidRDefault="00AD57AC">
      <w:pPr>
        <w:spacing w:after="800"/>
      </w:pPr>
    </w:p>
    <w:p w14:paraId="4BCCC0C7" w14:textId="77777777" w:rsidR="00AD57AC" w:rsidRDefault="00AD57AC">
      <w:pPr>
        <w:spacing w:after="800"/>
      </w:pPr>
    </w:p>
    <w:p w14:paraId="3C9D2606" w14:textId="77777777" w:rsidR="00AD57AC" w:rsidRDefault="00AD57AC">
      <w:pPr>
        <w:spacing w:after="800"/>
      </w:pPr>
    </w:p>
    <w:p w14:paraId="04AB3758" w14:textId="77777777" w:rsidR="004F7262" w:rsidRDefault="00000000">
      <w:pPr>
        <w:pBdr>
          <w:top w:val="single" w:sz="6" w:space="8" w:color="1A1A1A"/>
        </w:pBdr>
        <w:jc w:val="center"/>
      </w:pPr>
      <w:r>
        <w:rPr>
          <w:i/>
          <w:iCs/>
          <w:color w:val="6B6B6B"/>
          <w:sz w:val="18"/>
          <w:szCs w:val="18"/>
        </w:rPr>
        <w:t>Référence : D-2026-003 · Version 1.1 · 10 mai 2026</w:t>
      </w:r>
    </w:p>
    <w:p w14:paraId="3776E1BE" w14:textId="77777777" w:rsidR="004F7262" w:rsidRDefault="00000000">
      <w:r>
        <w:br w:type="page"/>
      </w:r>
    </w:p>
    <w:p w14:paraId="66BF0765" w14:textId="77777777" w:rsidR="004F7262" w:rsidRDefault="00000000">
      <w:pPr>
        <w:pStyle w:val="Titre1"/>
        <w:spacing w:before="360"/>
      </w:pPr>
      <w:bookmarkStart w:id="0" w:name="_Toc229354752"/>
      <w:r>
        <w:rPr>
          <w:sz w:val="36"/>
          <w:szCs w:val="36"/>
        </w:rPr>
        <w:lastRenderedPageBreak/>
        <w:t>Sommaire</w:t>
      </w:r>
      <w:bookmarkEnd w:id="0"/>
    </w:p>
    <w:sdt>
      <w:sdtPr>
        <w:alias w:val="Sommaire"/>
        <w:id w:val="-2001498274"/>
      </w:sdtPr>
      <w:sdtContent>
        <w:p w14:paraId="498B9192" w14:textId="77777777" w:rsidR="00AD57AC" w:rsidRDefault="00000000">
          <w:pPr>
            <w:pStyle w:val="TM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>TOC \h \o "1-3"</w:instrText>
          </w:r>
          <w:r>
            <w:fldChar w:fldCharType="separate"/>
          </w:r>
          <w:hyperlink w:anchor="_Toc229354752" w:history="1">
            <w:r w:rsidR="00AD57AC" w:rsidRPr="00EC5DE9">
              <w:rPr>
                <w:rStyle w:val="Lienhypertexte"/>
                <w:noProof/>
              </w:rPr>
              <w:t>Sommaire</w:t>
            </w:r>
            <w:r w:rsidR="00AD57AC">
              <w:rPr>
                <w:noProof/>
              </w:rPr>
              <w:tab/>
            </w:r>
            <w:r w:rsidR="00AD57AC">
              <w:rPr>
                <w:noProof/>
              </w:rPr>
              <w:fldChar w:fldCharType="begin"/>
            </w:r>
            <w:r w:rsidR="00AD57AC">
              <w:rPr>
                <w:noProof/>
              </w:rPr>
              <w:instrText xml:space="preserve"> PAGEREF _Toc229354752 \h </w:instrText>
            </w:r>
            <w:r w:rsidR="00AD57AC">
              <w:rPr>
                <w:noProof/>
              </w:rPr>
            </w:r>
            <w:r w:rsidR="00AD57AC">
              <w:rPr>
                <w:noProof/>
              </w:rPr>
              <w:fldChar w:fldCharType="separate"/>
            </w:r>
            <w:r w:rsidR="00AD57AC">
              <w:rPr>
                <w:noProof/>
              </w:rPr>
              <w:t>2</w:t>
            </w:r>
            <w:r w:rsidR="00AD57AC">
              <w:rPr>
                <w:noProof/>
              </w:rPr>
              <w:fldChar w:fldCharType="end"/>
            </w:r>
          </w:hyperlink>
        </w:p>
        <w:p w14:paraId="0A5C6CC1" w14:textId="77777777" w:rsidR="00AD57AC" w:rsidRDefault="00AD57AC">
          <w:pPr>
            <w:pStyle w:val="TM1"/>
            <w:tabs>
              <w:tab w:val="right" w:leader="dot" w:pos="9016"/>
            </w:tabs>
            <w:rPr>
              <w:noProof/>
            </w:rPr>
          </w:pPr>
          <w:hyperlink w:anchor="_Toc229354753" w:history="1">
            <w:r w:rsidRPr="00EC5DE9">
              <w:rPr>
                <w:rStyle w:val="Lienhypertexte"/>
                <w:noProof/>
              </w:rPr>
              <w:t>1. Synthèse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_Toc229354753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16C4CC02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54" w:history="1">
            <w:r w:rsidRPr="00EC5DE9">
              <w:rPr>
                <w:rStyle w:val="Lienhypertexte"/>
                <w:noProof/>
              </w:rPr>
              <w:t>Grille de lecture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_Toc229354754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16D31C6E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55" w:history="1">
            <w:r w:rsidRPr="00EC5DE9">
              <w:rPr>
                <w:rStyle w:val="Lienhypertexte"/>
                <w:noProof/>
              </w:rPr>
              <w:t>À noter — éléments inclus dans le forfait mais non listés ici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_Toc229354755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3BF6682D" w14:textId="77777777" w:rsidR="00AD57AC" w:rsidRDefault="00AD57AC">
          <w:pPr>
            <w:pStyle w:val="TM1"/>
            <w:tabs>
              <w:tab w:val="right" w:leader="dot" w:pos="9016"/>
            </w:tabs>
            <w:rPr>
              <w:noProof/>
            </w:rPr>
          </w:pPr>
          <w:hyperlink w:anchor="_Toc229354756" w:history="1">
            <w:r w:rsidRPr="00EC5DE9">
              <w:rPr>
                <w:rStyle w:val="Lienhypertexte"/>
                <w:noProof/>
              </w:rPr>
              <w:t>2. Surface 1 — Application utilisateur (PWA mobile)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_Toc229354756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7707535F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57" w:history="1">
            <w:r w:rsidRPr="00EC5DE9">
              <w:rPr>
                <w:rStyle w:val="Lienhypertexte"/>
                <w:noProof/>
              </w:rPr>
              <w:t>Public  ·  Pages publiques — avant inscription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_Toc229354757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6F165939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58" w:history="1">
            <w:r w:rsidRPr="00EC5DE9">
              <w:rPr>
                <w:rStyle w:val="Lienhypertexte"/>
                <w:noProof/>
              </w:rPr>
              <w:t>A1  ·  Inscription et connexion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_Toc229354758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4769C755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59" w:history="1">
            <w:r w:rsidRPr="00EC5DE9">
              <w:rPr>
                <w:rStyle w:val="Lienhypertexte"/>
                <w:noProof/>
              </w:rPr>
              <w:t>A2  ·  Mon profil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_Toc229354759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4010E9CF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60" w:history="1">
            <w:r w:rsidRPr="00EC5DE9">
              <w:rPr>
                <w:rStyle w:val="Lienhypertexte"/>
                <w:noProof/>
              </w:rPr>
              <w:t>A3  ·  Catalogue et réservation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_Toc229354760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63E6938C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61" w:history="1">
            <w:r w:rsidRPr="00EC5DE9">
              <w:rPr>
                <w:rStyle w:val="Lienhypertexte"/>
                <w:noProof/>
              </w:rPr>
              <w:t>A4  ·  Mes locations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_Toc229354761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1FB74A89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62" w:history="1">
            <w:r w:rsidRPr="00EC5DE9">
              <w:rPr>
                <w:rStyle w:val="Lienhypertexte"/>
                <w:noProof/>
              </w:rPr>
              <w:t xml:space="preserve">A5  ·  Récupérer mon matériel  </w:t>
            </w:r>
            <w:r w:rsidRPr="00EC5DE9">
              <w:rPr>
                <w:rStyle w:val="Lienhypertexte"/>
                <w:rFonts w:ascii="Segoe UI Emoji" w:hAnsi="Segoe UI Emoji" w:cs="Segoe UI Emoji"/>
                <w:noProof/>
              </w:rPr>
              <w:t>⭐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_Toc229354762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55B33A17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63" w:history="1">
            <w:r w:rsidRPr="00EC5DE9">
              <w:rPr>
                <w:rStyle w:val="Lienhypertexte"/>
                <w:noProof/>
              </w:rPr>
              <w:t xml:space="preserve">A6  ·  Restituer mon matériel  </w:t>
            </w:r>
            <w:r w:rsidRPr="00EC5DE9">
              <w:rPr>
                <w:rStyle w:val="Lienhypertexte"/>
                <w:rFonts w:ascii="Segoe UI Emoji" w:hAnsi="Segoe UI Emoji" w:cs="Segoe UI Emoji"/>
                <w:noProof/>
              </w:rPr>
              <w:t>⭐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_Toc229354763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57C879C4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64" w:history="1">
            <w:r w:rsidRPr="00EC5DE9">
              <w:rPr>
                <w:rStyle w:val="Lienhypertexte"/>
                <w:noProof/>
              </w:rPr>
              <w:t>A7  ·  Paiements, factures et cautions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_Toc229354764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40F4463F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65" w:history="1">
            <w:r w:rsidRPr="00EC5DE9">
              <w:rPr>
                <w:rStyle w:val="Lienhypertexte"/>
                <w:noProof/>
              </w:rPr>
              <w:t>A8  ·  Abonnement professionnel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_Toc229354765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7637A3E5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66" w:history="1">
            <w:r w:rsidRPr="00EC5DE9">
              <w:rPr>
                <w:rStyle w:val="Lienhypertexte"/>
                <w:noProof/>
              </w:rPr>
              <w:t>A9  ·  Consommables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_Toc229354766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4F976D32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67" w:history="1">
            <w:r w:rsidRPr="00EC5DE9">
              <w:rPr>
                <w:rStyle w:val="Lienhypertexte"/>
                <w:noProof/>
              </w:rPr>
              <w:t>A10  ·  Notifications et support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_Toc229354767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7F44EB4E" w14:textId="77777777" w:rsidR="00AD57AC" w:rsidRDefault="00AD57AC">
          <w:pPr>
            <w:pStyle w:val="TM1"/>
            <w:tabs>
              <w:tab w:val="right" w:leader="dot" w:pos="9016"/>
            </w:tabs>
            <w:rPr>
              <w:noProof/>
            </w:rPr>
          </w:pPr>
          <w:hyperlink w:anchor="_Toc229354768" w:history="1">
            <w:r w:rsidRPr="00EC5DE9">
              <w:rPr>
                <w:rStyle w:val="Lienhypertexte"/>
                <w:noProof/>
              </w:rPr>
              <w:t>3. Surface 2 — Back-office administrateur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_Toc229354768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12040EDE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69" w:history="1">
            <w:r w:rsidRPr="00EC5DE9">
              <w:rPr>
                <w:rStyle w:val="Lienhypertexte"/>
                <w:noProof/>
              </w:rPr>
              <w:t>§1-2  ·  Accès au back-office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_Toc229354769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40BB141E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70" w:history="1">
            <w:r w:rsidRPr="00EC5DE9">
              <w:rPr>
                <w:rStyle w:val="Lienhypertexte"/>
                <w:noProof/>
              </w:rPr>
              <w:t xml:space="preserve">§3-5  ·  Pilotage et validation des restitutions  </w:t>
            </w:r>
            <w:r w:rsidRPr="00EC5DE9">
              <w:rPr>
                <w:rStyle w:val="Lienhypertexte"/>
                <w:rFonts w:ascii="Segoe UI Emoji" w:hAnsi="Segoe UI Emoji" w:cs="Segoe UI Emoji"/>
                <w:noProof/>
              </w:rPr>
              <w:t>⭐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_Toc229354770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63FFA8F3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71" w:history="1">
            <w:r w:rsidRPr="00EC5DE9">
              <w:rPr>
                <w:rStyle w:val="Lienhypertexte"/>
                <w:noProof/>
              </w:rPr>
              <w:t>§6  ·  Gestion du catalogue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_Toc229354771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62015B40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72" w:history="1">
            <w:r w:rsidRPr="00EC5DE9">
              <w:rPr>
                <w:rStyle w:val="Lienhypertexte"/>
                <w:noProof/>
              </w:rPr>
              <w:t>§7  ·  Casiers et site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_Toc229354772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69169272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73" w:history="1">
            <w:r w:rsidRPr="00EC5DE9">
              <w:rPr>
                <w:rStyle w:val="Lienhypertexte"/>
                <w:noProof/>
              </w:rPr>
              <w:t>§8  ·  Gestion des utilisateurs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_Toc229354773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21FD0458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74" w:history="1">
            <w:r w:rsidRPr="00EC5DE9">
              <w:rPr>
                <w:rStyle w:val="Lienhypertexte"/>
                <w:noProof/>
              </w:rPr>
              <w:t>§-  ·  Suivi des sessions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_Toc229354774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029C7126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75" w:history="1">
            <w:r w:rsidRPr="00EC5DE9">
              <w:rPr>
                <w:rStyle w:val="Lienhypertexte"/>
                <w:noProof/>
              </w:rPr>
              <w:t>§9  ·  Gestion des incidents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_Toc229354775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46AD75BA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76" w:history="1">
            <w:r w:rsidRPr="00EC5DE9">
              <w:rPr>
                <w:rStyle w:val="Lienhypertexte"/>
                <w:noProof/>
              </w:rPr>
              <w:t>§10  ·  Paiements, remboursements et avoirs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_Toc229354776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078A3FE3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77" w:history="1">
            <w:r w:rsidRPr="00EC5DE9">
              <w:rPr>
                <w:rStyle w:val="Lienhypertexte"/>
                <w:noProof/>
              </w:rPr>
              <w:t>§11  ·  Abonnements professionnels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_Toc229354777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5DC18D61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78" w:history="1">
            <w:r w:rsidRPr="00EC5DE9">
              <w:rPr>
                <w:rStyle w:val="Lienhypertexte"/>
                <w:noProof/>
              </w:rPr>
              <w:t>§12  ·  Consommables et stocks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_Toc229354778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655998A1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79" w:history="1">
            <w:r w:rsidRPr="00EC5DE9">
              <w:rPr>
                <w:rStyle w:val="Lienhypertexte"/>
                <w:noProof/>
              </w:rPr>
              <w:t>§13  ·  Reporting et exports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_Toc229354779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394142E3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80" w:history="1">
            <w:r w:rsidRPr="00EC5DE9">
              <w:rPr>
                <w:rStyle w:val="Lienhypertexte"/>
                <w:noProof/>
              </w:rPr>
              <w:t>§14  ·  Paramétrage métier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_Toc229354780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17AFD59C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81" w:history="1">
            <w:r w:rsidRPr="00EC5DE9">
              <w:rPr>
                <w:rStyle w:val="Lienhypertexte"/>
                <w:noProof/>
              </w:rPr>
              <w:t>§-  ·  Administration système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_Toc229354781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4FA27EAA" w14:textId="77777777" w:rsidR="00AD57AC" w:rsidRDefault="00AD57AC">
          <w:pPr>
            <w:pStyle w:val="TM1"/>
            <w:tabs>
              <w:tab w:val="right" w:leader="dot" w:pos="9016"/>
            </w:tabs>
            <w:rPr>
              <w:noProof/>
            </w:rPr>
          </w:pPr>
          <w:hyperlink w:anchor="_Toc229354782" w:history="1">
            <w:r w:rsidRPr="00EC5DE9">
              <w:rPr>
                <w:rStyle w:val="Lienhypertexte"/>
                <w:noProof/>
              </w:rPr>
              <w:t>4. Récapitulatif global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_Toc229354782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27E2140E" w14:textId="77777777" w:rsidR="00AD57AC" w:rsidRDefault="00AD57AC">
          <w:pPr>
            <w:pStyle w:val="TM1"/>
            <w:tabs>
              <w:tab w:val="right" w:leader="dot" w:pos="9016"/>
            </w:tabs>
            <w:rPr>
              <w:noProof/>
            </w:rPr>
          </w:pPr>
          <w:hyperlink w:anchor="_Toc229354783" w:history="1">
            <w:r w:rsidRPr="00EC5DE9">
              <w:rPr>
                <w:rStyle w:val="Lienhypertexte"/>
                <w:noProof/>
              </w:rPr>
              <w:t>5. Points d'attention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_Toc229354783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27281DD3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84" w:history="1">
            <w:r w:rsidRPr="00EC5DE9">
              <w:rPr>
                <w:rStyle w:val="Lienhypertexte"/>
                <w:noProof/>
              </w:rPr>
              <w:t>Écrans critiques nécessitant une attention particulière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_Toc229354784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490CFF18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85" w:history="1">
            <w:r w:rsidRPr="00EC5DE9">
              <w:rPr>
                <w:rStyle w:val="Lienhypertexte"/>
                <w:noProof/>
              </w:rPr>
              <w:t>Évolutions reportées en V2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_Toc229354785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12A31496" w14:textId="77777777" w:rsidR="00AD57AC" w:rsidRDefault="00AD57AC">
          <w:pPr>
            <w:pStyle w:val="TM1"/>
            <w:tabs>
              <w:tab w:val="right" w:leader="dot" w:pos="9016"/>
            </w:tabs>
            <w:rPr>
              <w:noProof/>
            </w:rPr>
          </w:pPr>
          <w:hyperlink w:anchor="_Toc229354786" w:history="1">
            <w:r w:rsidRPr="00EC5DE9">
              <w:rPr>
                <w:rStyle w:val="Lienhypertexte"/>
                <w:noProof/>
              </w:rPr>
              <w:t>6. Validation et étapes suivantes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_Toc229354786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1559824E" w14:textId="77777777" w:rsidR="00AD57AC" w:rsidRDefault="00AD57AC">
          <w:pPr>
            <w:pStyle w:val="TM2"/>
            <w:tabs>
              <w:tab w:val="right" w:leader="dot" w:pos="9016"/>
            </w:tabs>
            <w:rPr>
              <w:noProof/>
            </w:rPr>
          </w:pPr>
          <w:hyperlink w:anchor="_Toc229354787" w:history="1">
            <w:r w:rsidRPr="00EC5DE9">
              <w:rPr>
                <w:rStyle w:val="Lienhypertexte"/>
                <w:noProof/>
              </w:rPr>
              <w:t>Bon pour validation du périmètre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_Toc229354787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25E8AC93" w14:textId="77777777" w:rsidR="004F7262" w:rsidRDefault="00000000">
          <w:r>
            <w:fldChar w:fldCharType="end"/>
          </w:r>
        </w:p>
      </w:sdtContent>
    </w:sdt>
    <w:p w14:paraId="6A314CC1" w14:textId="77777777" w:rsidR="004F7262" w:rsidRDefault="00000000">
      <w:r>
        <w:br w:type="page"/>
      </w:r>
    </w:p>
    <w:p w14:paraId="005A81A7" w14:textId="77777777" w:rsidR="004F7262" w:rsidRDefault="00000000">
      <w:pPr>
        <w:pStyle w:val="Titre1"/>
        <w:spacing w:before="360"/>
      </w:pPr>
      <w:bookmarkStart w:id="1" w:name="_Toc229354753"/>
      <w:r>
        <w:rPr>
          <w:sz w:val="36"/>
          <w:szCs w:val="36"/>
        </w:rPr>
        <w:lastRenderedPageBreak/>
        <w:t>1. Synthèse</w:t>
      </w:r>
      <w:bookmarkEnd w:id="1"/>
    </w:p>
    <w:p w14:paraId="2B2C889C" w14:textId="77777777" w:rsidR="004F7262" w:rsidRDefault="00000000">
      <w:pPr>
        <w:spacing w:after="120"/>
      </w:pPr>
      <w:r>
        <w:rPr>
          <w:color w:val="1A1A1A"/>
        </w:rPr>
        <w:t>Ce document recense l'intégralité des écrans qui composeront la plateforme Toolbox24 dans sa version V1, livrable en septembre / octobre 2026. Il complète le Cahier des charges V2 et le Référentiel des flux V1 déjà transmis, en passant de la description fonctionnelle au découpage écran par écran à valider avant le démarrage du chantier UX / UI.</w:t>
      </w:r>
    </w:p>
    <w:p w14:paraId="66819134" w14:textId="77777777" w:rsidR="004F7262" w:rsidRDefault="00000000">
      <w:pPr>
        <w:spacing w:after="240"/>
      </w:pPr>
      <w:r>
        <w:rPr>
          <w:color w:val="1A1A1A"/>
        </w:rPr>
        <w:t>Le périmètre couvre deux surfaces : l'application utilisateur (PWA mobile-first) et le back-office administrateur. La borne tactile, prévue pour les utilisateurs sans smartphone, est entièrement opérée via Kasier.fr et n'apparaît pas dans cette cartographie d'écrans à produire.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9"/>
        <w:gridCol w:w="2888"/>
        <w:gridCol w:w="2889"/>
      </w:tblGrid>
      <w:tr w:rsidR="004F7262" w14:paraId="1D5D5681" w14:textId="77777777">
        <w:tc>
          <w:tcPr>
            <w:tcW w:w="3249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1A1A1A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13AC5986" w14:textId="77777777" w:rsidR="004F7262" w:rsidRDefault="00000000">
            <w:pPr>
              <w:spacing w:after="60"/>
            </w:pPr>
            <w:r>
              <w:rPr>
                <w:b/>
                <w:bCs/>
                <w:color w:val="F59E0B"/>
                <w:spacing w:val="40"/>
                <w:sz w:val="16"/>
                <w:szCs w:val="16"/>
              </w:rPr>
              <w:t>TOTAL ÉCRANS V1</w:t>
            </w:r>
          </w:p>
          <w:p w14:paraId="55F33728" w14:textId="77777777" w:rsidR="004F7262" w:rsidRDefault="00000000">
            <w:pPr>
              <w:spacing w:after="20"/>
            </w:pPr>
            <w:r>
              <w:rPr>
                <w:b/>
                <w:bCs/>
                <w:color w:val="FFFFFF"/>
                <w:sz w:val="96"/>
                <w:szCs w:val="96"/>
              </w:rPr>
              <w:t>76</w:t>
            </w:r>
          </w:p>
          <w:p w14:paraId="6E97CC53" w14:textId="77777777" w:rsidR="004F7262" w:rsidRDefault="00000000">
            <w:r>
              <w:rPr>
                <w:i/>
                <w:iCs/>
                <w:color w:val="D4D4D4"/>
                <w:sz w:val="18"/>
                <w:szCs w:val="18"/>
              </w:rPr>
              <w:t>+ 1 écrans V2</w:t>
            </w:r>
          </w:p>
        </w:tc>
        <w:tc>
          <w:tcPr>
            <w:tcW w:w="28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50868157" w14:textId="77777777" w:rsidR="004F7262" w:rsidRDefault="00000000">
            <w:pPr>
              <w:spacing w:after="60"/>
            </w:pPr>
            <w:r>
              <w:rPr>
                <w:b/>
                <w:bCs/>
                <w:color w:val="B91C1C"/>
                <w:spacing w:val="40"/>
                <w:sz w:val="16"/>
                <w:szCs w:val="16"/>
              </w:rPr>
              <w:t>APP UTILISATEUR</w:t>
            </w:r>
          </w:p>
          <w:p w14:paraId="531CC3BE" w14:textId="77777777" w:rsidR="004F7262" w:rsidRDefault="00000000">
            <w:pPr>
              <w:spacing w:after="20"/>
            </w:pPr>
            <w:r>
              <w:rPr>
                <w:b/>
                <w:bCs/>
                <w:color w:val="B91C1C"/>
                <w:sz w:val="72"/>
                <w:szCs w:val="72"/>
              </w:rPr>
              <w:t>42</w:t>
            </w:r>
          </w:p>
          <w:p w14:paraId="118E2166" w14:textId="77777777" w:rsidR="004F7262" w:rsidRDefault="00000000">
            <w:r>
              <w:rPr>
                <w:color w:val="6B6B6B"/>
                <w:sz w:val="18"/>
                <w:szCs w:val="18"/>
              </w:rPr>
              <w:t>PWA mobile-first</w:t>
            </w:r>
          </w:p>
        </w:tc>
        <w:tc>
          <w:tcPr>
            <w:tcW w:w="28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14A40393" w14:textId="77777777" w:rsidR="004F7262" w:rsidRDefault="00000000">
            <w:pPr>
              <w:spacing w:after="60"/>
            </w:pPr>
            <w:r>
              <w:rPr>
                <w:b/>
                <w:bCs/>
                <w:color w:val="1E40AF"/>
                <w:spacing w:val="40"/>
                <w:sz w:val="16"/>
                <w:szCs w:val="16"/>
              </w:rPr>
              <w:t>BACK-OFFICE</w:t>
            </w:r>
          </w:p>
          <w:p w14:paraId="7329D6BF" w14:textId="77777777" w:rsidR="004F7262" w:rsidRDefault="00000000">
            <w:pPr>
              <w:spacing w:after="20"/>
            </w:pPr>
            <w:r>
              <w:rPr>
                <w:b/>
                <w:bCs/>
                <w:color w:val="1E40AF"/>
                <w:sz w:val="72"/>
                <w:szCs w:val="72"/>
              </w:rPr>
              <w:t>34</w:t>
            </w:r>
          </w:p>
          <w:p w14:paraId="27204E01" w14:textId="77777777" w:rsidR="004F7262" w:rsidRDefault="00000000">
            <w:proofErr w:type="gramStart"/>
            <w:r>
              <w:rPr>
                <w:color w:val="6B6B6B"/>
                <w:sz w:val="18"/>
                <w:szCs w:val="18"/>
              </w:rPr>
              <w:t>admin</w:t>
            </w:r>
            <w:proofErr w:type="gramEnd"/>
            <w:r>
              <w:rPr>
                <w:color w:val="6B6B6B"/>
                <w:sz w:val="18"/>
                <w:szCs w:val="18"/>
              </w:rPr>
              <w:t xml:space="preserve"> &amp; opérateurs</w:t>
            </w:r>
          </w:p>
        </w:tc>
      </w:tr>
    </w:tbl>
    <w:p w14:paraId="20CC5A0C" w14:textId="77777777" w:rsidR="004F7262" w:rsidRDefault="004F7262">
      <w:pPr>
        <w:spacing w:after="400"/>
      </w:pPr>
    </w:p>
    <w:p w14:paraId="5AA74743" w14:textId="77777777" w:rsidR="004F7262" w:rsidRDefault="00000000">
      <w:pPr>
        <w:pStyle w:val="Titre2"/>
      </w:pPr>
      <w:bookmarkStart w:id="2" w:name="_Toc229354754"/>
      <w:r>
        <w:t>Grille de lecture</w:t>
      </w:r>
      <w:bookmarkEnd w:id="2"/>
    </w:p>
    <w:p w14:paraId="5E65CB6D" w14:textId="77777777" w:rsidR="004F7262" w:rsidRDefault="00000000">
      <w:pPr>
        <w:spacing w:after="120"/>
      </w:pPr>
      <w:r>
        <w:rPr>
          <w:color w:val="1A1A1A"/>
        </w:rPr>
        <w:t>Chaque ligne du document correspond à un écran distinct à concevoir et tester individuellement. Les modales, dialogues d'action ponctuelle et changements d'état d'un même écran ne sont pas comptés séparément.</w:t>
      </w:r>
    </w:p>
    <w:p w14:paraId="0239F8A2" w14:textId="77777777" w:rsidR="004F7262" w:rsidRDefault="00000000">
      <w:pPr>
        <w:spacing w:after="120"/>
      </w:pPr>
      <w:r>
        <w:rPr>
          <w:color w:val="1A1A1A"/>
        </w:rPr>
        <w:t>La nomenclature reprend celle du Référentiel des flux V1 (codes A1 à A10 pour l'utilisateur) et du Manuel administrateur V1 (codes §1 à §14 pour le back-office) déjà transmis à CSHM Groupe.</w:t>
      </w:r>
    </w:p>
    <w:p w14:paraId="0503FEC6" w14:textId="77777777" w:rsidR="004F7262" w:rsidRDefault="00000000">
      <w:pPr>
        <w:spacing w:after="200"/>
      </w:pPr>
      <w:r>
        <w:rPr>
          <w:color w:val="1A1A1A"/>
        </w:rPr>
        <w:t>La mention « V2 » signale les écrans non inclus dans le devis D-2026-003 mais prévus dans la roadmap d'évolution. Ils figurent dans cette cartographie pour transparence sans nécessiter de validation à ce stade.</w:t>
      </w:r>
    </w:p>
    <w:p w14:paraId="0551B3F3" w14:textId="77777777" w:rsidR="004F7262" w:rsidRDefault="00000000">
      <w:pPr>
        <w:pStyle w:val="Titre2"/>
      </w:pPr>
      <w:bookmarkStart w:id="3" w:name="_Toc229354755"/>
      <w:r>
        <w:t>À noter — éléments inclus dans le forfait mais non listés ici</w:t>
      </w:r>
      <w:bookmarkEnd w:id="3"/>
    </w:p>
    <w:p w14:paraId="2A71165C" w14:textId="77777777" w:rsidR="004F7262" w:rsidRDefault="00000000">
      <w:pPr>
        <w:pStyle w:val="Paragraphedeliste"/>
        <w:numPr>
          <w:ilvl w:val="0"/>
          <w:numId w:val="2"/>
        </w:numPr>
        <w:spacing w:after="80"/>
      </w:pPr>
      <w:r>
        <w:rPr>
          <w:color w:val="1A1A1A"/>
          <w:sz w:val="18"/>
          <w:szCs w:val="18"/>
        </w:rPr>
        <w:t xml:space="preserve">12 </w:t>
      </w:r>
      <w:proofErr w:type="spellStart"/>
      <w:r>
        <w:rPr>
          <w:color w:val="1A1A1A"/>
          <w:sz w:val="18"/>
          <w:szCs w:val="18"/>
        </w:rPr>
        <w:t>templates</w:t>
      </w:r>
      <w:proofErr w:type="spellEnd"/>
      <w:r>
        <w:rPr>
          <w:color w:val="1A1A1A"/>
          <w:sz w:val="18"/>
          <w:szCs w:val="18"/>
        </w:rPr>
        <w:t xml:space="preserve"> </w:t>
      </w:r>
      <w:proofErr w:type="gramStart"/>
      <w:r>
        <w:rPr>
          <w:color w:val="1A1A1A"/>
          <w:sz w:val="18"/>
          <w:szCs w:val="18"/>
        </w:rPr>
        <w:t>d'emails</w:t>
      </w:r>
      <w:proofErr w:type="gramEnd"/>
      <w:r>
        <w:rPr>
          <w:color w:val="1A1A1A"/>
          <w:sz w:val="18"/>
          <w:szCs w:val="18"/>
        </w:rPr>
        <w:t xml:space="preserve"> et SMS transactionnels (confirmation réservation, rappel H-30, code PIN d'accès, décision de caution, etc.).</w:t>
      </w:r>
    </w:p>
    <w:p w14:paraId="4F738EA2" w14:textId="77777777" w:rsidR="004F7262" w:rsidRDefault="00000000">
      <w:pPr>
        <w:pStyle w:val="Paragraphedeliste"/>
        <w:numPr>
          <w:ilvl w:val="0"/>
          <w:numId w:val="2"/>
        </w:numPr>
        <w:spacing w:after="80"/>
      </w:pPr>
      <w:r>
        <w:rPr>
          <w:color w:val="1A1A1A"/>
          <w:sz w:val="18"/>
          <w:szCs w:val="18"/>
        </w:rPr>
        <w:t>Interface de gestion d'abonnement hébergée par Stripe (Customer Portal) : changement de CB, factures, mise en pause, résiliation.</w:t>
      </w:r>
    </w:p>
    <w:p w14:paraId="1F33AD2D" w14:textId="77777777" w:rsidR="004F7262" w:rsidRDefault="00000000">
      <w:pPr>
        <w:pStyle w:val="Paragraphedeliste"/>
        <w:numPr>
          <w:ilvl w:val="0"/>
          <w:numId w:val="2"/>
        </w:numPr>
        <w:spacing w:after="80"/>
      </w:pPr>
      <w:r>
        <w:rPr>
          <w:color w:val="1A1A1A"/>
          <w:sz w:val="18"/>
          <w:szCs w:val="18"/>
        </w:rPr>
        <w:t>Pages techniques et légales standard : CGU, CGV, politique de confidentialité, mentions légales, bandeau cookies, pages 404 / 500 / hors-ligne.</w:t>
      </w:r>
    </w:p>
    <w:p w14:paraId="1C876666" w14:textId="77777777" w:rsidR="004F7262" w:rsidRDefault="00000000">
      <w:pPr>
        <w:pStyle w:val="Paragraphedeliste"/>
        <w:numPr>
          <w:ilvl w:val="0"/>
          <w:numId w:val="2"/>
        </w:numPr>
        <w:spacing w:after="80"/>
      </w:pPr>
      <w:r>
        <w:rPr>
          <w:color w:val="1A1A1A"/>
          <w:sz w:val="18"/>
          <w:szCs w:val="18"/>
        </w:rPr>
        <w:t>Borne tactile sur site : écrans fournis et opérés par le partenaire Kasier.fr selon le Cahier des charges V2.</w:t>
      </w:r>
    </w:p>
    <w:p w14:paraId="117022BC" w14:textId="77777777" w:rsidR="004F7262" w:rsidRDefault="00000000">
      <w:r>
        <w:br w:type="page"/>
      </w:r>
    </w:p>
    <w:p w14:paraId="15F14B4F" w14:textId="77777777" w:rsidR="004F7262" w:rsidRDefault="00000000">
      <w:pPr>
        <w:pStyle w:val="Titre1"/>
        <w:spacing w:before="360"/>
      </w:pPr>
      <w:bookmarkStart w:id="4" w:name="_Toc229354756"/>
      <w:r>
        <w:rPr>
          <w:sz w:val="36"/>
          <w:szCs w:val="36"/>
        </w:rPr>
        <w:lastRenderedPageBreak/>
        <w:t>2. Surface 1 — Application utilisateur (PWA mobile)</w:t>
      </w:r>
      <w:bookmarkEnd w:id="4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F7262" w14:paraId="6CF8E1BF" w14:textId="77777777">
        <w:trPr>
          <w:trHeight w:hRule="exact" w:val="100"/>
        </w:trPr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91C1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D456" w14:textId="77777777" w:rsidR="004F7262" w:rsidRDefault="004F7262"/>
        </w:tc>
      </w:tr>
    </w:tbl>
    <w:p w14:paraId="22F95BEB" w14:textId="77777777" w:rsidR="004F7262" w:rsidRDefault="004F7262">
      <w:pPr>
        <w:spacing w:after="180"/>
      </w:pPr>
    </w:p>
    <w:p w14:paraId="5347FFD7" w14:textId="77777777" w:rsidR="004F7262" w:rsidRDefault="00000000">
      <w:pPr>
        <w:spacing w:after="200"/>
      </w:pPr>
      <w:r>
        <w:rPr>
          <w:color w:val="6B6B6B"/>
        </w:rPr>
        <w:t xml:space="preserve">Total : </w:t>
      </w:r>
      <w:r>
        <w:rPr>
          <w:b/>
          <w:bCs/>
          <w:color w:val="1A1A1A"/>
        </w:rPr>
        <w:t>42 écrans V1</w:t>
      </w:r>
    </w:p>
    <w:p w14:paraId="0C2EC129" w14:textId="77777777" w:rsidR="004F7262" w:rsidRDefault="00000000">
      <w:pPr>
        <w:spacing w:after="240"/>
      </w:pPr>
      <w:r>
        <w:rPr>
          <w:color w:val="1A1A1A"/>
        </w:rPr>
        <w:t>Application web installable sur smartphone (PWA), destinée aux utilisateurs particuliers (B2C) et professionnels (B2B). Conçue mobile-first. Les écrans sont listés ci-dessous dans l'ordre du parcours utilisateur, regroupés selon la nomenclature du Référentiel des flux V1.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2580E561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78B50481" w14:textId="77777777" w:rsidR="004F7262" w:rsidRDefault="00000000">
            <w:pPr>
              <w:pStyle w:val="Titre2"/>
              <w:spacing w:before="240" w:after="0"/>
            </w:pPr>
            <w:bookmarkStart w:id="5" w:name="_Toc229354757"/>
            <w:proofErr w:type="gramStart"/>
            <w:r>
              <w:rPr>
                <w:color w:val="6B6B6B"/>
                <w:sz w:val="20"/>
                <w:szCs w:val="20"/>
              </w:rPr>
              <w:t>Public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Pages publiques — avant inscription</w:t>
            </w:r>
            <w:bookmarkEnd w:id="5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537AB50F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3 écrans</w:t>
            </w:r>
          </w:p>
        </w:tc>
      </w:tr>
    </w:tbl>
    <w:p w14:paraId="5CEC876A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0F359056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913CACA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757AD0F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996CDB9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95F11AB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61354100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EE419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B1570B" w14:textId="77777777" w:rsidR="004F7262" w:rsidRDefault="00000000">
            <w:r>
              <w:rPr>
                <w:b/>
                <w:bCs/>
                <w:color w:val="1A1A1A"/>
              </w:rPr>
              <w:t>Landing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65112B" w14:textId="77777777" w:rsidR="004F7262" w:rsidRDefault="00000000">
            <w:r>
              <w:rPr>
                <w:color w:val="6B6B6B"/>
                <w:sz w:val="18"/>
                <w:szCs w:val="18"/>
              </w:rPr>
              <w:t>Page d'entrée unique regroupant le pitch, le parcours en 4 étapes, la grille tarifaire (avec section abonnement professionnel), la FAQ, le formulaire de contact et la localisation du site pilote.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08619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44A027C0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B879F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5ECACE" w14:textId="77777777" w:rsidR="004F7262" w:rsidRDefault="00000000">
            <w:r>
              <w:rPr>
                <w:b/>
                <w:bCs/>
                <w:color w:val="1A1A1A"/>
              </w:rPr>
              <w:t>Catalogue public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973E31" w14:textId="77777777" w:rsidR="004F7262" w:rsidRDefault="00000000">
            <w:r>
              <w:rPr>
                <w:color w:val="6B6B6B"/>
                <w:sz w:val="18"/>
                <w:szCs w:val="18"/>
              </w:rPr>
              <w:t>Consultation libre des outils et packs disponibles avec moteur de recherche et filtres par catégorie.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9B34B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002BAE4F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1D2FB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3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A7C60B" w14:textId="77777777" w:rsidR="004F7262" w:rsidRDefault="00000000">
            <w:r>
              <w:rPr>
                <w:b/>
                <w:bCs/>
                <w:color w:val="1A1A1A"/>
              </w:rPr>
              <w:t>Fiche produit publique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656C30" w14:textId="77777777" w:rsidR="004F7262" w:rsidRDefault="00000000">
            <w:r>
              <w:rPr>
                <w:color w:val="6B6B6B"/>
                <w:sz w:val="18"/>
                <w:szCs w:val="18"/>
              </w:rPr>
              <w:t>Template unique pour outil ou pack : photos, caractéristiques, tarif et CTA « S'inscrire pour réserver ».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43F42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26CAAC52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178605EB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4841924B" w14:textId="77777777" w:rsidR="004F7262" w:rsidRDefault="00000000">
            <w:pPr>
              <w:pStyle w:val="Titre2"/>
              <w:spacing w:before="240" w:after="0"/>
            </w:pPr>
            <w:bookmarkStart w:id="6" w:name="_Toc229354758"/>
            <w:r>
              <w:rPr>
                <w:color w:val="6B6B6B"/>
                <w:sz w:val="20"/>
                <w:szCs w:val="20"/>
              </w:rPr>
              <w:t>A</w:t>
            </w:r>
            <w:proofErr w:type="gramStart"/>
            <w:r>
              <w:rPr>
                <w:color w:val="6B6B6B"/>
                <w:sz w:val="20"/>
                <w:szCs w:val="20"/>
              </w:rPr>
              <w:t>1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Inscription et connexion</w:t>
            </w:r>
            <w:bookmarkEnd w:id="6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16961A92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5 écrans</w:t>
            </w:r>
          </w:p>
        </w:tc>
      </w:tr>
    </w:tbl>
    <w:p w14:paraId="0B9DC8AA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1725C9D9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F27CF64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54BFA8E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ED80182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FBED608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7443C8F3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D549D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63C927" w14:textId="77777777" w:rsidR="004F7262" w:rsidRDefault="00000000">
            <w:r>
              <w:rPr>
                <w:b/>
                <w:bCs/>
                <w:color w:val="1A1A1A"/>
              </w:rPr>
              <w:t>Inscription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28A6E6" w14:textId="77777777" w:rsidR="004F7262" w:rsidRDefault="00000000">
            <w:r>
              <w:rPr>
                <w:color w:val="6B6B6B"/>
                <w:sz w:val="18"/>
                <w:szCs w:val="18"/>
              </w:rPr>
              <w:t>Formulaire unique avec choix particulier (B2C) ou professionnel (B2B avec SIRET, validation API SIRENE).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79535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51E2E44E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1030B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5EA512" w14:textId="77777777" w:rsidR="004F7262" w:rsidRDefault="00000000">
            <w:r>
              <w:rPr>
                <w:b/>
                <w:bCs/>
                <w:color w:val="1A1A1A"/>
              </w:rPr>
              <w:t>Connexion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EF88D7" w14:textId="77777777" w:rsidR="004F7262" w:rsidRDefault="00000000">
            <w:r>
              <w:rPr>
                <w:color w:val="6B6B6B"/>
                <w:sz w:val="18"/>
                <w:szCs w:val="18"/>
              </w:rPr>
              <w:t xml:space="preserve">Authentification par </w:t>
            </w:r>
            <w:proofErr w:type="gramStart"/>
            <w:r>
              <w:rPr>
                <w:color w:val="6B6B6B"/>
                <w:sz w:val="18"/>
                <w:szCs w:val="18"/>
              </w:rPr>
              <w:t>email</w:t>
            </w:r>
            <w:proofErr w:type="gramEnd"/>
            <w:r>
              <w:rPr>
                <w:color w:val="6B6B6B"/>
                <w:sz w:val="18"/>
                <w:szCs w:val="18"/>
              </w:rPr>
              <w:t xml:space="preserve"> et mot de passe.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1901F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30668457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D65AC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3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122917" w14:textId="77777777" w:rsidR="004F7262" w:rsidRDefault="00000000">
            <w:r>
              <w:rPr>
                <w:b/>
                <w:bCs/>
                <w:color w:val="1A1A1A"/>
              </w:rPr>
              <w:t>Mot de passe oublié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BF1447" w14:textId="77777777" w:rsidR="004F7262" w:rsidRDefault="00000000">
            <w:r>
              <w:rPr>
                <w:color w:val="6B6B6B"/>
                <w:sz w:val="18"/>
                <w:szCs w:val="18"/>
              </w:rPr>
              <w:t xml:space="preserve">Demande de réinitialisation par </w:t>
            </w:r>
            <w:proofErr w:type="gramStart"/>
            <w:r>
              <w:rPr>
                <w:color w:val="6B6B6B"/>
                <w:sz w:val="18"/>
                <w:szCs w:val="18"/>
              </w:rPr>
              <w:t>email</w:t>
            </w:r>
            <w:proofErr w:type="gramEnd"/>
            <w:r>
              <w:rPr>
                <w:color w:val="6B6B6B"/>
                <w:sz w:val="18"/>
                <w:szCs w:val="18"/>
              </w:rPr>
              <w:t>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98EC1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4811B313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FCBC1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4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689642" w14:textId="77777777" w:rsidR="004F7262" w:rsidRDefault="00000000">
            <w:r>
              <w:rPr>
                <w:b/>
                <w:bCs/>
                <w:color w:val="1A1A1A"/>
              </w:rPr>
              <w:t>Réinitialisation du mot de passe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595870" w14:textId="77777777" w:rsidR="004F7262" w:rsidRDefault="00000000">
            <w:r>
              <w:rPr>
                <w:color w:val="6B6B6B"/>
                <w:sz w:val="18"/>
                <w:szCs w:val="18"/>
              </w:rPr>
              <w:t>Définition d'un nouveau mot de passe via lien sécurisé.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2A146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30B33D34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FC607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5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2CEA7C" w14:textId="77777777" w:rsidR="004F7262" w:rsidRDefault="00000000">
            <w:r>
              <w:rPr>
                <w:b/>
                <w:bCs/>
                <w:color w:val="1A1A1A"/>
              </w:rPr>
              <w:t xml:space="preserve">Vérification </w:t>
            </w:r>
            <w:proofErr w:type="gramStart"/>
            <w:r>
              <w:rPr>
                <w:b/>
                <w:bCs/>
                <w:color w:val="1A1A1A"/>
              </w:rPr>
              <w:t>email</w:t>
            </w:r>
            <w:proofErr w:type="gramEnd"/>
            <w:r>
              <w:rPr>
                <w:b/>
                <w:bCs/>
                <w:color w:val="1A1A1A"/>
              </w:rPr>
              <w:t xml:space="preserve"> &amp; </w:t>
            </w:r>
            <w:proofErr w:type="spellStart"/>
            <w:r>
              <w:rPr>
                <w:b/>
                <w:bCs/>
                <w:color w:val="1A1A1A"/>
              </w:rPr>
              <w:t>onboarding</w:t>
            </w:r>
            <w:proofErr w:type="spellEnd"/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2C7F20" w14:textId="77777777" w:rsidR="004F7262" w:rsidRDefault="00000000">
            <w:r>
              <w:rPr>
                <w:color w:val="6B6B6B"/>
                <w:sz w:val="18"/>
                <w:szCs w:val="18"/>
              </w:rPr>
              <w:t>Activation du compte + tutoriel d'accueil avec installation PWA.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5ADA4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673FB873" w14:textId="77777777" w:rsidR="004F7262" w:rsidRDefault="004F7262">
      <w:pPr>
        <w:spacing w:after="240"/>
      </w:pPr>
    </w:p>
    <w:p w14:paraId="3603E38F" w14:textId="77777777" w:rsidR="00FA5DD4" w:rsidRDefault="00FA5DD4">
      <w:pPr>
        <w:spacing w:after="240"/>
      </w:pPr>
    </w:p>
    <w:p w14:paraId="2E212758" w14:textId="77777777" w:rsidR="00FA5DD4" w:rsidRDefault="00FA5DD4">
      <w:pPr>
        <w:spacing w:after="240"/>
      </w:pPr>
    </w:p>
    <w:p w14:paraId="01F83DDA" w14:textId="77777777" w:rsidR="00FA5DD4" w:rsidRDefault="00FA5DD4">
      <w:pPr>
        <w:spacing w:after="240"/>
      </w:pPr>
    </w:p>
    <w:p w14:paraId="2C455E3B" w14:textId="77777777" w:rsidR="00FA5DD4" w:rsidRDefault="00FA5DD4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5F9E5EAA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1293F556" w14:textId="77777777" w:rsidR="004F7262" w:rsidRDefault="00000000">
            <w:pPr>
              <w:pStyle w:val="Titre2"/>
              <w:spacing w:before="240" w:after="0"/>
            </w:pPr>
            <w:bookmarkStart w:id="7" w:name="_Toc229354759"/>
            <w:r>
              <w:rPr>
                <w:color w:val="6B6B6B"/>
                <w:sz w:val="20"/>
                <w:szCs w:val="20"/>
              </w:rPr>
              <w:lastRenderedPageBreak/>
              <w:t>A</w:t>
            </w:r>
            <w:proofErr w:type="gramStart"/>
            <w:r>
              <w:rPr>
                <w:color w:val="6B6B6B"/>
                <w:sz w:val="20"/>
                <w:szCs w:val="20"/>
              </w:rPr>
              <w:t>2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Mon profil</w:t>
            </w:r>
            <w:bookmarkEnd w:id="7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5137AAC0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5 écrans</w:t>
            </w:r>
          </w:p>
        </w:tc>
      </w:tr>
    </w:tbl>
    <w:p w14:paraId="59A29492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78DEF9F7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D2A85B2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357E3A3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DC4EC96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6B50072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0F0CE015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86FCB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558A5A" w14:textId="77777777" w:rsidR="004F7262" w:rsidRDefault="00000000">
            <w:r>
              <w:rPr>
                <w:b/>
                <w:bCs/>
                <w:color w:val="1A1A1A"/>
              </w:rPr>
              <w:t>Mon compte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A95CBC" w14:textId="77777777" w:rsidR="004F7262" w:rsidRDefault="00000000">
            <w:r>
              <w:rPr>
                <w:color w:val="6B6B6B"/>
                <w:sz w:val="18"/>
                <w:szCs w:val="18"/>
              </w:rPr>
              <w:t>Vue d'ensemble avec édition des informations personnelles et entreprise (B2B).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7816C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477E69F8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D42EB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FD218A" w14:textId="77777777" w:rsidR="004F7262" w:rsidRDefault="00000000">
            <w:r>
              <w:rPr>
                <w:b/>
                <w:bCs/>
                <w:color w:val="1A1A1A"/>
              </w:rPr>
              <w:t>Mes moyens de paiement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FC81D3" w14:textId="77777777" w:rsidR="004F7262" w:rsidRDefault="00000000">
            <w:r>
              <w:rPr>
                <w:color w:val="6B6B6B"/>
                <w:sz w:val="18"/>
                <w:szCs w:val="18"/>
              </w:rPr>
              <w:t>Gestion des cartes bancaires via Stripe, choix de la carte par défaut.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D5B90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029D8E11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433F2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3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39B77C" w14:textId="77777777" w:rsidR="004F7262" w:rsidRDefault="00000000">
            <w:r>
              <w:rPr>
                <w:b/>
                <w:bCs/>
                <w:color w:val="1A1A1A"/>
              </w:rPr>
              <w:t>Mes adresses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40F174" w14:textId="77777777" w:rsidR="004F7262" w:rsidRDefault="00000000">
            <w:r>
              <w:rPr>
                <w:color w:val="6B6B6B"/>
                <w:sz w:val="18"/>
                <w:szCs w:val="18"/>
              </w:rPr>
              <w:t>Adresses de facturation enregistrées.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BCE14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69D720A9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FC983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4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C28E4C" w14:textId="77777777" w:rsidR="004F7262" w:rsidRDefault="00000000">
            <w:r>
              <w:rPr>
                <w:b/>
                <w:bCs/>
                <w:color w:val="1A1A1A"/>
              </w:rPr>
              <w:t>Préférences de notifications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D9ACC8" w14:textId="77777777" w:rsidR="004F7262" w:rsidRDefault="00000000">
            <w:r>
              <w:rPr>
                <w:color w:val="6B6B6B"/>
                <w:sz w:val="18"/>
                <w:szCs w:val="18"/>
              </w:rPr>
              <w:t>Activation par canal (</w:t>
            </w:r>
            <w:proofErr w:type="gramStart"/>
            <w:r>
              <w:rPr>
                <w:color w:val="6B6B6B"/>
                <w:sz w:val="18"/>
                <w:szCs w:val="18"/>
              </w:rPr>
              <w:t>email</w:t>
            </w:r>
            <w:proofErr w:type="gramEnd"/>
            <w:r>
              <w:rPr>
                <w:color w:val="6B6B6B"/>
                <w:sz w:val="18"/>
                <w:szCs w:val="18"/>
              </w:rPr>
              <w:t>, SMS, push).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6772F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32483F77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CE462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5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A28081" w14:textId="77777777" w:rsidR="004F7262" w:rsidRDefault="00000000">
            <w:r>
              <w:rPr>
                <w:b/>
                <w:bCs/>
                <w:color w:val="1A1A1A"/>
              </w:rPr>
              <w:t>Sécurité du compte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28CD45" w14:textId="77777777" w:rsidR="004F7262" w:rsidRDefault="00000000">
            <w:r>
              <w:rPr>
                <w:color w:val="6B6B6B"/>
                <w:sz w:val="18"/>
                <w:szCs w:val="18"/>
              </w:rPr>
              <w:t>Changement de mot de passe, sessions actives, suppression de compte (RGPD).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7CC60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18B781BD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29BAD9C0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52F8EA67" w14:textId="77777777" w:rsidR="004F7262" w:rsidRDefault="00000000">
            <w:pPr>
              <w:pStyle w:val="Titre2"/>
              <w:spacing w:before="240" w:after="0"/>
            </w:pPr>
            <w:bookmarkStart w:id="8" w:name="_Toc229354760"/>
            <w:r>
              <w:rPr>
                <w:color w:val="6B6B6B"/>
                <w:sz w:val="20"/>
                <w:szCs w:val="20"/>
              </w:rPr>
              <w:t>A</w:t>
            </w:r>
            <w:proofErr w:type="gramStart"/>
            <w:r>
              <w:rPr>
                <w:color w:val="6B6B6B"/>
                <w:sz w:val="20"/>
                <w:szCs w:val="20"/>
              </w:rPr>
              <w:t>3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Catalogue et réservation</w:t>
            </w:r>
            <w:bookmarkEnd w:id="8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32455AD8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5 écrans</w:t>
            </w:r>
          </w:p>
        </w:tc>
      </w:tr>
    </w:tbl>
    <w:p w14:paraId="004066F5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4064A2D5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1BA6E11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81D4A56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6B98409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60B08FE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1A33AFAC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7A5CF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30EDA2" w14:textId="77777777" w:rsidR="004F7262" w:rsidRDefault="00000000">
            <w:r>
              <w:rPr>
                <w:b/>
                <w:bCs/>
                <w:color w:val="1A1A1A"/>
              </w:rPr>
              <w:t>Catalogue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194E5F" w14:textId="77777777" w:rsidR="004F7262" w:rsidRDefault="00000000">
            <w:r>
              <w:rPr>
                <w:color w:val="6B6B6B"/>
                <w:sz w:val="18"/>
                <w:szCs w:val="18"/>
              </w:rPr>
              <w:t>Liste avec disponibilité temps réel, recherche, filtres par catégorie et créneau, tri. La sélection multi-outils permet de composer librement une réservation (équivalent pack libre).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06947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72D9AE04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71C18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2DB0E9" w14:textId="77777777" w:rsidR="004F7262" w:rsidRDefault="00000000">
            <w:r>
              <w:rPr>
                <w:b/>
                <w:bCs/>
                <w:color w:val="1A1A1A"/>
              </w:rPr>
              <w:t>Fiche outil détaillée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E8E5EF" w14:textId="77777777" w:rsidR="004F7262" w:rsidRDefault="00000000">
            <w:r>
              <w:rPr>
                <w:color w:val="6B6B6B"/>
                <w:sz w:val="18"/>
                <w:szCs w:val="18"/>
              </w:rPr>
              <w:t>Photos, caractéristiques, calendrier de créneaux disponibles intégré.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9F571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1036B44C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5B19C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3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AB85B7" w14:textId="77777777" w:rsidR="004F7262" w:rsidRDefault="00000000">
            <w:r>
              <w:rPr>
                <w:b/>
                <w:bCs/>
                <w:color w:val="1A1A1A"/>
              </w:rPr>
              <w:t>Fiche pack détaillée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35815F" w14:textId="77777777" w:rsidR="004F7262" w:rsidRDefault="00000000">
            <w:r>
              <w:rPr>
                <w:color w:val="6B6B6B"/>
                <w:sz w:val="18"/>
                <w:szCs w:val="18"/>
              </w:rPr>
              <w:t>Composition complète, créneaux, économie pack.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0BC5A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4819DA89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F74CB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4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205786" w14:textId="77777777" w:rsidR="004F7262" w:rsidRDefault="00000000">
            <w:r>
              <w:rPr>
                <w:b/>
                <w:bCs/>
                <w:color w:val="1A1A1A"/>
              </w:rPr>
              <w:t>Récapitulatif et paiement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CAB055" w14:textId="77777777" w:rsidR="004F7262" w:rsidRDefault="00000000">
            <w:r>
              <w:rPr>
                <w:color w:val="6B6B6B"/>
                <w:sz w:val="18"/>
                <w:szCs w:val="18"/>
              </w:rPr>
              <w:t>Détail commande (multi-outils possible), validation CGV, paiement Stripe avec pré-autorisation de caution.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B8212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154A26A4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18620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5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E3309F" w14:textId="77777777" w:rsidR="004F7262" w:rsidRDefault="00000000">
            <w:r>
              <w:rPr>
                <w:b/>
                <w:bCs/>
                <w:color w:val="1A1A1A"/>
              </w:rPr>
              <w:t>Confirmation de réservation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CD2A09" w14:textId="77777777" w:rsidR="004F7262" w:rsidRDefault="00000000">
            <w:r>
              <w:rPr>
                <w:color w:val="6B6B6B"/>
                <w:sz w:val="18"/>
                <w:szCs w:val="18"/>
              </w:rPr>
              <w:t>Affichage du code PIN et QR code, envoi multi-canal.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29926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58B92144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465EA5ED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513E16AD" w14:textId="77777777" w:rsidR="004F7262" w:rsidRDefault="00000000">
            <w:pPr>
              <w:pStyle w:val="Titre2"/>
              <w:spacing w:before="240" w:after="0"/>
            </w:pPr>
            <w:bookmarkStart w:id="9" w:name="_Toc229354761"/>
            <w:r>
              <w:rPr>
                <w:color w:val="6B6B6B"/>
                <w:sz w:val="20"/>
                <w:szCs w:val="20"/>
              </w:rPr>
              <w:t>A</w:t>
            </w:r>
            <w:proofErr w:type="gramStart"/>
            <w:r>
              <w:rPr>
                <w:color w:val="6B6B6B"/>
                <w:sz w:val="20"/>
                <w:szCs w:val="20"/>
              </w:rPr>
              <w:t>4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Mes locations</w:t>
            </w:r>
            <w:bookmarkEnd w:id="9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55F8D70B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3 écrans</w:t>
            </w:r>
          </w:p>
        </w:tc>
      </w:tr>
    </w:tbl>
    <w:p w14:paraId="38104246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0A0B1E02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2CB54B7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D7DCFCA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E995405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B392346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6A7C909A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AE3A7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4C6EF5" w14:textId="77777777" w:rsidR="004F7262" w:rsidRDefault="00000000">
            <w:r>
              <w:rPr>
                <w:b/>
                <w:bCs/>
                <w:color w:val="1A1A1A"/>
              </w:rPr>
              <w:t>Mes locations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499F6B" w14:textId="77777777" w:rsidR="004F7262" w:rsidRDefault="00000000">
            <w:r>
              <w:rPr>
                <w:color w:val="6B6B6B"/>
                <w:sz w:val="18"/>
                <w:szCs w:val="18"/>
              </w:rPr>
              <w:t>Liste de toutes les sessions (en cours, à venir, passées) avec onglets et filtres.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5B3B9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11AA73E8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46053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B03E12" w14:textId="77777777" w:rsidR="004F7262" w:rsidRDefault="00000000">
            <w:r>
              <w:rPr>
                <w:b/>
                <w:bCs/>
                <w:color w:val="1A1A1A"/>
              </w:rPr>
              <w:t>Détail d'une location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4A244A" w14:textId="77777777" w:rsidR="004F7262" w:rsidRDefault="00000000">
            <w:r>
              <w:rPr>
                <w:color w:val="6B6B6B"/>
                <w:sz w:val="18"/>
                <w:szCs w:val="18"/>
              </w:rPr>
              <w:t xml:space="preserve">Statut, </w:t>
            </w:r>
            <w:proofErr w:type="spellStart"/>
            <w:r>
              <w:rPr>
                <w:color w:val="6B6B6B"/>
                <w:sz w:val="18"/>
                <w:szCs w:val="18"/>
              </w:rPr>
              <w:t>timer</w:t>
            </w:r>
            <w:proofErr w:type="spellEnd"/>
            <w:r>
              <w:rPr>
                <w:color w:val="6B6B6B"/>
                <w:sz w:val="18"/>
                <w:szCs w:val="18"/>
              </w:rPr>
              <w:t>, PIN/QR, actions (modifier, annuler, prolonger), preuves, facture.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EE600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0FD20EFD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D3FF4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3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FB6815" w14:textId="77777777" w:rsidR="004F7262" w:rsidRDefault="00000000">
            <w:r>
              <w:rPr>
                <w:b/>
                <w:bCs/>
                <w:color w:val="1A1A1A"/>
              </w:rPr>
              <w:t>Historique complet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D4AB73" w14:textId="77777777" w:rsidR="004F7262" w:rsidRDefault="00000000">
            <w:r>
              <w:rPr>
                <w:color w:val="6B6B6B"/>
                <w:sz w:val="18"/>
                <w:szCs w:val="18"/>
              </w:rPr>
              <w:t>Vue chronologique de toutes les sessions clôturées avec accès aux preuves et factures.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208A2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0895B51D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3FB34933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7251CBA9" w14:textId="77777777" w:rsidR="004F7262" w:rsidRDefault="00000000">
            <w:pPr>
              <w:pStyle w:val="Titre2"/>
              <w:spacing w:before="240" w:after="0"/>
            </w:pPr>
            <w:bookmarkStart w:id="10" w:name="_Toc229354762"/>
            <w:r>
              <w:rPr>
                <w:color w:val="6B6B6B"/>
                <w:sz w:val="20"/>
                <w:szCs w:val="20"/>
              </w:rPr>
              <w:lastRenderedPageBreak/>
              <w:t>A</w:t>
            </w:r>
            <w:proofErr w:type="gramStart"/>
            <w:r>
              <w:rPr>
                <w:color w:val="6B6B6B"/>
                <w:sz w:val="20"/>
                <w:szCs w:val="20"/>
              </w:rPr>
              <w:t>5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 xml:space="preserve">Récupérer mon </w:t>
            </w:r>
            <w:proofErr w:type="gramStart"/>
            <w:r>
              <w:rPr>
                <w:sz w:val="26"/>
                <w:szCs w:val="26"/>
              </w:rPr>
              <w:t>matériel</w:t>
            </w:r>
            <w:r>
              <w:rPr>
                <w:sz w:val="20"/>
                <w:szCs w:val="20"/>
              </w:rPr>
              <w:t xml:space="preserve">  ⭐</w:t>
            </w:r>
            <w:bookmarkEnd w:id="10"/>
            <w:proofErr w:type="gramEnd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46FF0017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3 écrans</w:t>
            </w:r>
          </w:p>
        </w:tc>
      </w:tr>
    </w:tbl>
    <w:p w14:paraId="5C0BF102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44FA12F3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129BE81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97E4077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B7BFAC3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E4FC30A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326ECEE4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5D695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F5F7F6" w14:textId="77777777" w:rsidR="004F7262" w:rsidRDefault="00000000">
            <w:r>
              <w:rPr>
                <w:b/>
                <w:bCs/>
                <w:color w:val="1A1A1A"/>
              </w:rPr>
              <w:t>Préparation et QR d'accès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364613" w14:textId="77777777" w:rsidR="004F7262" w:rsidRDefault="00000000">
            <w:r>
              <w:rPr>
                <w:color w:val="6B6B6B"/>
                <w:sz w:val="18"/>
                <w:szCs w:val="18"/>
              </w:rPr>
              <w:t>Itinéraire, rappel du PIN, QR code rotatif (90 s).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B191B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67B74752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3CF80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3C5711" w14:textId="77777777" w:rsidR="004F7262" w:rsidRDefault="00000000">
            <w:r>
              <w:rPr>
                <w:b/>
                <w:bCs/>
                <w:color w:val="1A1A1A"/>
              </w:rPr>
              <w:t>Guidage retrait avec photos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E4DA6D" w14:textId="77777777" w:rsidR="004F7262" w:rsidRDefault="00000000">
            <w:r>
              <w:rPr>
                <w:color w:val="6B6B6B"/>
                <w:sz w:val="18"/>
                <w:szCs w:val="18"/>
              </w:rPr>
              <w:t>Instructions pas à pas, ouverture séquentielle des casiers, capture obligatoire de 3 à 5 photos par outil.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C6ABB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73809F7C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80840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3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A17BEE" w14:textId="77777777" w:rsidR="004F7262" w:rsidRDefault="00000000">
            <w:r>
              <w:rPr>
                <w:b/>
                <w:bCs/>
                <w:color w:val="1A1A1A"/>
              </w:rPr>
              <w:t>Confirmation de retrait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1C3CE3" w14:textId="77777777" w:rsidR="004F7262" w:rsidRDefault="00000000">
            <w:r>
              <w:rPr>
                <w:color w:val="6B6B6B"/>
                <w:sz w:val="18"/>
                <w:szCs w:val="18"/>
              </w:rPr>
              <w:t xml:space="preserve">Démarrage du compteur de location et confirmation </w:t>
            </w:r>
            <w:proofErr w:type="spellStart"/>
            <w:r>
              <w:rPr>
                <w:color w:val="6B6B6B"/>
                <w:sz w:val="18"/>
                <w:szCs w:val="18"/>
              </w:rPr>
              <w:t>multi-canale</w:t>
            </w:r>
            <w:proofErr w:type="spellEnd"/>
            <w:r>
              <w:rPr>
                <w:color w:val="6B6B6B"/>
                <w:sz w:val="18"/>
                <w:szCs w:val="18"/>
              </w:rPr>
              <w:t>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8D218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28733DCD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4A72310E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6816AEB9" w14:textId="77777777" w:rsidR="004F7262" w:rsidRDefault="00000000">
            <w:pPr>
              <w:pStyle w:val="Titre2"/>
              <w:spacing w:before="240" w:after="0"/>
            </w:pPr>
            <w:bookmarkStart w:id="11" w:name="_Toc229354763"/>
            <w:r>
              <w:rPr>
                <w:color w:val="6B6B6B"/>
                <w:sz w:val="20"/>
                <w:szCs w:val="20"/>
              </w:rPr>
              <w:t>A</w:t>
            </w:r>
            <w:proofErr w:type="gramStart"/>
            <w:r>
              <w:rPr>
                <w:color w:val="6B6B6B"/>
                <w:sz w:val="20"/>
                <w:szCs w:val="20"/>
              </w:rPr>
              <w:t>6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 xml:space="preserve">Restituer mon </w:t>
            </w:r>
            <w:proofErr w:type="gramStart"/>
            <w:r>
              <w:rPr>
                <w:sz w:val="26"/>
                <w:szCs w:val="26"/>
              </w:rPr>
              <w:t>matériel</w:t>
            </w:r>
            <w:r>
              <w:rPr>
                <w:sz w:val="20"/>
                <w:szCs w:val="20"/>
              </w:rPr>
              <w:t xml:space="preserve">  ⭐</w:t>
            </w:r>
            <w:bookmarkEnd w:id="11"/>
            <w:proofErr w:type="gramEnd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4939D376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5 écrans</w:t>
            </w:r>
          </w:p>
        </w:tc>
      </w:tr>
    </w:tbl>
    <w:p w14:paraId="19D0C21A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40C8177C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8B31504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93A35CA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92E3943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D577FA1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00186912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9BB46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D2545B" w14:textId="77777777" w:rsidR="004F7262" w:rsidRDefault="00000000">
            <w:r>
              <w:rPr>
                <w:b/>
                <w:bCs/>
                <w:color w:val="1A1A1A"/>
              </w:rPr>
              <w:t>Initier le retour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FAFE6E" w14:textId="77777777" w:rsidR="004F7262" w:rsidRDefault="00000000">
            <w:r>
              <w:rPr>
                <w:color w:val="6B6B6B"/>
                <w:sz w:val="18"/>
                <w:szCs w:val="18"/>
              </w:rPr>
              <w:t>« Je retourne le matériel » — verrouille la session en mode retour et génère un nouveau QR.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F6D7F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4CD83810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39967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A0D14C" w14:textId="77777777" w:rsidR="004F7262" w:rsidRDefault="00000000">
            <w:r>
              <w:rPr>
                <w:b/>
                <w:bCs/>
                <w:color w:val="1A1A1A"/>
              </w:rPr>
              <w:t>Guidage dépôt et photos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8A1FA8" w14:textId="77777777" w:rsidR="004F7262" w:rsidRDefault="00000000">
            <w:r>
              <w:rPr>
                <w:color w:val="6B6B6B"/>
                <w:sz w:val="18"/>
                <w:szCs w:val="18"/>
              </w:rPr>
              <w:t>Ouverture séquentielle des casiers, capture de 3 à 5 photos d'état final par outil.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D6213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32DA66CD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B8A64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3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28EA3A" w14:textId="77777777" w:rsidR="004F7262" w:rsidRDefault="00000000">
            <w:r>
              <w:rPr>
                <w:b/>
                <w:bCs/>
                <w:color w:val="1A1A1A"/>
              </w:rPr>
              <w:t>Vidéo continue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AEB358" w14:textId="77777777" w:rsidR="004F7262" w:rsidRDefault="00000000">
            <w:r>
              <w:rPr>
                <w:color w:val="6B6B6B"/>
                <w:sz w:val="18"/>
                <w:szCs w:val="18"/>
              </w:rPr>
              <w:t>Capture d'une vidéo de 30 à 60 secondes filmant l'outil jusqu'à la fermeture du casier.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335FA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0853D5DF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69C0A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4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BD161B" w14:textId="77777777" w:rsidR="004F7262" w:rsidRDefault="00000000">
            <w:r>
              <w:rPr>
                <w:b/>
                <w:bCs/>
                <w:color w:val="1A1A1A"/>
              </w:rPr>
              <w:t>Signalement par item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05E7FF" w14:textId="77777777" w:rsidR="004F7262" w:rsidRDefault="00000000">
            <w:r>
              <w:rPr>
                <w:color w:val="6B6B6B"/>
                <w:sz w:val="18"/>
                <w:szCs w:val="18"/>
              </w:rPr>
              <w:t>Rien à signaler / incident mineur / incident majeur + texte libre par outil.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1E17A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30394190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0899B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5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EBBEA0" w14:textId="77777777" w:rsidR="004F7262" w:rsidRDefault="00000000">
            <w:r>
              <w:rPr>
                <w:b/>
                <w:bCs/>
                <w:color w:val="1A1A1A"/>
              </w:rPr>
              <w:t>Confirmation et suivi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FCC642" w14:textId="77777777" w:rsidR="004F7262" w:rsidRDefault="00000000">
            <w:r>
              <w:rPr>
                <w:color w:val="6B6B6B"/>
                <w:sz w:val="18"/>
                <w:szCs w:val="18"/>
              </w:rPr>
              <w:t>Récapitulatif des preuves, confirmation, suivi en attente de validation, réception de la décision sur la caution.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EAC6A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1F951019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439E98BF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3497604E" w14:textId="77777777" w:rsidR="004F7262" w:rsidRDefault="00000000">
            <w:pPr>
              <w:pStyle w:val="Titre2"/>
              <w:spacing w:before="240" w:after="0"/>
            </w:pPr>
            <w:bookmarkStart w:id="12" w:name="_Toc229354764"/>
            <w:r>
              <w:rPr>
                <w:color w:val="6B6B6B"/>
                <w:sz w:val="20"/>
                <w:szCs w:val="20"/>
              </w:rPr>
              <w:t>A</w:t>
            </w:r>
            <w:proofErr w:type="gramStart"/>
            <w:r>
              <w:rPr>
                <w:color w:val="6B6B6B"/>
                <w:sz w:val="20"/>
                <w:szCs w:val="20"/>
              </w:rPr>
              <w:t>7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Paiements, factures et cautions</w:t>
            </w:r>
            <w:bookmarkEnd w:id="12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2E566648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5 écrans</w:t>
            </w:r>
          </w:p>
        </w:tc>
      </w:tr>
    </w:tbl>
    <w:p w14:paraId="3656A0E4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5E2165D6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4672BF0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50D593F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C25B588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DB1EEC1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428D6D55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CA92B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02BC14" w14:textId="77777777" w:rsidR="004F7262" w:rsidRDefault="00000000">
            <w:r>
              <w:rPr>
                <w:b/>
                <w:bCs/>
                <w:color w:val="1A1A1A"/>
              </w:rPr>
              <w:t>Mes paiements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F5FC7F" w14:textId="77777777" w:rsidR="004F7262" w:rsidRDefault="00000000">
            <w:r>
              <w:rPr>
                <w:color w:val="6B6B6B"/>
                <w:sz w:val="18"/>
                <w:szCs w:val="18"/>
              </w:rPr>
              <w:t>Historique des transactions et statut des paiements.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45494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69E4714C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83F3A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8E7CBF" w14:textId="77777777" w:rsidR="004F7262" w:rsidRDefault="00000000">
            <w:r>
              <w:rPr>
                <w:b/>
                <w:bCs/>
                <w:color w:val="1A1A1A"/>
              </w:rPr>
              <w:t>Mes factures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547BB5" w14:textId="77777777" w:rsidR="004F7262" w:rsidRDefault="00000000">
            <w:r>
              <w:rPr>
                <w:color w:val="6B6B6B"/>
                <w:sz w:val="18"/>
                <w:szCs w:val="18"/>
              </w:rPr>
              <w:t>PDF téléchargeables conformes NF525 (factures et avoirs).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AC42B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583537EE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B5BFA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3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649130" w14:textId="77777777" w:rsidR="004F7262" w:rsidRDefault="00000000">
            <w:r>
              <w:rPr>
                <w:b/>
                <w:bCs/>
                <w:color w:val="1A1A1A"/>
              </w:rPr>
              <w:t>Suivi de mes cautions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22B296" w14:textId="77777777" w:rsidR="004F7262" w:rsidRDefault="00000000">
            <w:r>
              <w:rPr>
                <w:color w:val="6B6B6B"/>
                <w:sz w:val="18"/>
                <w:szCs w:val="18"/>
              </w:rPr>
              <w:t>Pré-autorisations, captures et libérations.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9D74B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477FDE26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F7D94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4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71619E" w14:textId="77777777" w:rsidR="004F7262" w:rsidRDefault="00000000">
            <w:r>
              <w:rPr>
                <w:b/>
                <w:bCs/>
                <w:color w:val="1A1A1A"/>
              </w:rPr>
              <w:t>Contestation d'une décision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BAD5D8" w14:textId="77777777" w:rsidR="004F7262" w:rsidRDefault="00000000">
            <w:r>
              <w:rPr>
                <w:color w:val="6B6B6B"/>
                <w:sz w:val="18"/>
                <w:szCs w:val="18"/>
              </w:rPr>
              <w:t>Formulaire de contestation avec pièces jointes et suivi.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AAB70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40BBF09D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A3864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5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D20CF9" w14:textId="77777777" w:rsidR="004F7262" w:rsidRDefault="00000000">
            <w:r>
              <w:rPr>
                <w:b/>
                <w:bCs/>
                <w:color w:val="1A1A1A"/>
              </w:rPr>
              <w:t>Récupération d'objet oublié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489296" w14:textId="77777777" w:rsidR="004F7262" w:rsidRDefault="00000000">
            <w:r>
              <w:rPr>
                <w:color w:val="6B6B6B"/>
                <w:sz w:val="18"/>
                <w:szCs w:val="18"/>
              </w:rPr>
              <w:t>Procédure dérogatoire avec PIN à durée limitée.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C4E12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050A9C58" w14:textId="77777777" w:rsidR="004F7262" w:rsidRDefault="004F7262">
      <w:pPr>
        <w:spacing w:after="240"/>
      </w:pPr>
    </w:p>
    <w:p w14:paraId="14EBBEBD" w14:textId="77777777" w:rsidR="00FA5DD4" w:rsidRDefault="00FA5DD4">
      <w:pPr>
        <w:spacing w:after="240"/>
      </w:pPr>
    </w:p>
    <w:p w14:paraId="60993BBF" w14:textId="77777777" w:rsidR="00FA5DD4" w:rsidRDefault="00FA5DD4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11CCFF01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031C7F44" w14:textId="77777777" w:rsidR="004F7262" w:rsidRDefault="00000000">
            <w:pPr>
              <w:pStyle w:val="Titre2"/>
              <w:spacing w:before="240" w:after="0"/>
            </w:pPr>
            <w:bookmarkStart w:id="13" w:name="_Toc229354765"/>
            <w:r>
              <w:rPr>
                <w:color w:val="6B6B6B"/>
                <w:sz w:val="20"/>
                <w:szCs w:val="20"/>
              </w:rPr>
              <w:lastRenderedPageBreak/>
              <w:t>A</w:t>
            </w:r>
            <w:proofErr w:type="gramStart"/>
            <w:r>
              <w:rPr>
                <w:color w:val="6B6B6B"/>
                <w:sz w:val="20"/>
                <w:szCs w:val="20"/>
              </w:rPr>
              <w:t>8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Abonnement professionnel</w:t>
            </w:r>
            <w:bookmarkEnd w:id="13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774AF604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2 écrans</w:t>
            </w:r>
          </w:p>
        </w:tc>
      </w:tr>
    </w:tbl>
    <w:p w14:paraId="005F8409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100157F8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B59095C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1C90230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765C5BA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65F45B1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420852C5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86F35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EEFAE0" w14:textId="77777777" w:rsidR="004F7262" w:rsidRDefault="00000000">
            <w:r>
              <w:rPr>
                <w:b/>
                <w:bCs/>
                <w:color w:val="1A1A1A"/>
              </w:rPr>
              <w:t>Découverte de l'offre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1B4D2C" w14:textId="77777777" w:rsidR="004F7262" w:rsidRDefault="00000000">
            <w:r>
              <w:rPr>
                <w:color w:val="6B6B6B"/>
                <w:sz w:val="18"/>
                <w:szCs w:val="18"/>
              </w:rPr>
              <w:t>Page dédiée présentant les avantages, le prix mensuel et les conditions.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C7D1C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419DEC7C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C20DD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659B32" w14:textId="77777777" w:rsidR="004F7262" w:rsidRDefault="00000000">
            <w:r>
              <w:rPr>
                <w:b/>
                <w:bCs/>
                <w:color w:val="1A1A1A"/>
              </w:rPr>
              <w:t>Tableau de bord de l'abonnement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FFAFFE" w14:textId="77777777" w:rsidR="004F7262" w:rsidRDefault="00000000">
            <w:r>
              <w:rPr>
                <w:color w:val="6B6B6B"/>
                <w:sz w:val="18"/>
                <w:szCs w:val="18"/>
              </w:rPr>
              <w:t>Plan actif, période en cours, prochaine échéance, accès à la gestion Stripe (CB, factures, pause, résiliation).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F9398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628628B6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31C15428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4FD4BBE3" w14:textId="77777777" w:rsidR="004F7262" w:rsidRDefault="00000000">
            <w:pPr>
              <w:pStyle w:val="Titre2"/>
              <w:spacing w:before="240" w:after="0"/>
            </w:pPr>
            <w:bookmarkStart w:id="14" w:name="_Toc229354766"/>
            <w:r>
              <w:rPr>
                <w:color w:val="6B6B6B"/>
                <w:sz w:val="20"/>
                <w:szCs w:val="20"/>
              </w:rPr>
              <w:t>A</w:t>
            </w:r>
            <w:proofErr w:type="gramStart"/>
            <w:r>
              <w:rPr>
                <w:color w:val="6B6B6B"/>
                <w:sz w:val="20"/>
                <w:szCs w:val="20"/>
              </w:rPr>
              <w:t>9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Consommables</w:t>
            </w:r>
            <w:bookmarkEnd w:id="14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2F38D147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3 écrans</w:t>
            </w:r>
          </w:p>
        </w:tc>
      </w:tr>
    </w:tbl>
    <w:p w14:paraId="60C64152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7032E3BA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0C4C8DF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85AE3F0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1E72842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C003D0D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3FF341A0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745C3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1C38F6" w14:textId="77777777" w:rsidR="004F7262" w:rsidRDefault="00000000">
            <w:r>
              <w:rPr>
                <w:b/>
                <w:bCs/>
                <w:color w:val="1A1A1A"/>
              </w:rPr>
              <w:t>Catalogue consommables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C1F73A" w14:textId="77777777" w:rsidR="004F7262" w:rsidRDefault="00000000">
            <w:r>
              <w:rPr>
                <w:color w:val="6B6B6B"/>
                <w:sz w:val="18"/>
                <w:szCs w:val="18"/>
              </w:rPr>
              <w:t>Liste et fiches produits avec stock temps réel.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65F50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56879010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96E7D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80A9AC" w14:textId="77777777" w:rsidR="004F7262" w:rsidRDefault="00000000">
            <w:r>
              <w:rPr>
                <w:b/>
                <w:bCs/>
                <w:color w:val="1A1A1A"/>
              </w:rPr>
              <w:t>Panier et paiement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F9F37D" w14:textId="77777777" w:rsidR="004F7262" w:rsidRDefault="00000000">
            <w:r>
              <w:rPr>
                <w:color w:val="6B6B6B"/>
                <w:sz w:val="18"/>
                <w:szCs w:val="18"/>
              </w:rPr>
              <w:t>Ajout à une location en cours ou achat seul, paiement direct sans caution.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EF19B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46047684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E9DF7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3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EED2A4" w14:textId="77777777" w:rsidR="004F7262" w:rsidRDefault="00000000">
            <w:r>
              <w:rPr>
                <w:b/>
                <w:bCs/>
                <w:color w:val="1A1A1A"/>
              </w:rPr>
              <w:t>Récupération en casier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13A31D" w14:textId="77777777" w:rsidR="004F7262" w:rsidRDefault="00000000">
            <w:r>
              <w:rPr>
                <w:color w:val="6B6B6B"/>
                <w:sz w:val="18"/>
                <w:szCs w:val="18"/>
              </w:rPr>
              <w:t>Code unique d'accès au casier consommables.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55897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344381BE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456677D6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1CD51D0F" w14:textId="77777777" w:rsidR="004F7262" w:rsidRDefault="00000000">
            <w:pPr>
              <w:pStyle w:val="Titre2"/>
              <w:spacing w:before="240" w:after="0"/>
            </w:pPr>
            <w:bookmarkStart w:id="15" w:name="_Toc229354767"/>
            <w:r>
              <w:rPr>
                <w:color w:val="6B6B6B"/>
                <w:sz w:val="20"/>
                <w:szCs w:val="20"/>
              </w:rPr>
              <w:t>A</w:t>
            </w:r>
            <w:proofErr w:type="gramStart"/>
            <w:r>
              <w:rPr>
                <w:color w:val="6B6B6B"/>
                <w:sz w:val="20"/>
                <w:szCs w:val="20"/>
              </w:rPr>
              <w:t>10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Notifications et support</w:t>
            </w:r>
            <w:bookmarkEnd w:id="15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36C8836B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3 écrans</w:t>
            </w:r>
          </w:p>
        </w:tc>
      </w:tr>
    </w:tbl>
    <w:p w14:paraId="07103007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74400728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30F2382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6D1F716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000DE10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C53C1D6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148777D3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F7E0B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735739" w14:textId="77777777" w:rsidR="004F7262" w:rsidRDefault="00000000">
            <w:r>
              <w:rPr>
                <w:b/>
                <w:bCs/>
                <w:color w:val="1A1A1A"/>
              </w:rPr>
              <w:t>Centre de notifications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E5D669" w14:textId="77777777" w:rsidR="004F7262" w:rsidRDefault="00000000">
            <w:r>
              <w:rPr>
                <w:color w:val="6B6B6B"/>
                <w:sz w:val="18"/>
                <w:szCs w:val="18"/>
              </w:rPr>
              <w:t xml:space="preserve">Historique des notifications reçues (push, </w:t>
            </w:r>
            <w:proofErr w:type="gramStart"/>
            <w:r>
              <w:rPr>
                <w:color w:val="6B6B6B"/>
                <w:sz w:val="18"/>
                <w:szCs w:val="18"/>
              </w:rPr>
              <w:t>email</w:t>
            </w:r>
            <w:proofErr w:type="gramEnd"/>
            <w:r>
              <w:rPr>
                <w:color w:val="6B6B6B"/>
                <w:sz w:val="18"/>
                <w:szCs w:val="18"/>
              </w:rPr>
              <w:t>, SMS).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F5687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640F60FA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C9A04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7D666A" w14:textId="77777777" w:rsidR="004F7262" w:rsidRDefault="00000000">
            <w:r>
              <w:rPr>
                <w:b/>
                <w:bCs/>
                <w:color w:val="1A1A1A"/>
              </w:rPr>
              <w:t>Contacter le support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CEDDFB" w14:textId="77777777" w:rsidR="004F7262" w:rsidRDefault="00000000">
            <w:r>
              <w:rPr>
                <w:color w:val="6B6B6B"/>
                <w:sz w:val="18"/>
                <w:szCs w:val="18"/>
              </w:rPr>
              <w:t>Formulaire d'ouverture de ticket avec aide et FAQ intégrées.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6A833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78FAD795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8365B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3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1A0B3C" w14:textId="77777777" w:rsidR="004F7262" w:rsidRDefault="00000000">
            <w:r>
              <w:rPr>
                <w:b/>
                <w:bCs/>
                <w:color w:val="1A1A1A"/>
              </w:rPr>
              <w:t>Mes tickets support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2DF642" w14:textId="77777777" w:rsidR="004F7262" w:rsidRDefault="00000000">
            <w:r>
              <w:rPr>
                <w:color w:val="6B6B6B"/>
                <w:sz w:val="18"/>
                <w:szCs w:val="18"/>
              </w:rPr>
              <w:t>Suivi des demandes en cours et passées.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D0662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4A2D643E" w14:textId="77777777" w:rsidR="004F7262" w:rsidRDefault="004F7262">
      <w:pPr>
        <w:spacing w:after="240"/>
      </w:pPr>
    </w:p>
    <w:p w14:paraId="4A6B74C4" w14:textId="77777777" w:rsidR="004F7262" w:rsidRDefault="004F7262">
      <w:pPr>
        <w:spacing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F7262" w14:paraId="0D41DC25" w14:textId="77777777">
        <w:tc>
          <w:tcPr>
            <w:tcW w:w="9026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1A1A1A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76B5FAB" w14:textId="77777777" w:rsidR="004F726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SOUS-TOTAL APP</w:t>
            </w:r>
            <w:r>
              <w:rPr>
                <w:color w:val="6B6B6B"/>
              </w:rPr>
              <w:t xml:space="preserve">   ·   </w:t>
            </w:r>
            <w:r>
              <w:rPr>
                <w:b/>
                <w:bCs/>
                <w:color w:val="F59E0B"/>
              </w:rPr>
              <w:t>42 écrans V1</w:t>
            </w:r>
          </w:p>
        </w:tc>
      </w:tr>
    </w:tbl>
    <w:p w14:paraId="32A733AF" w14:textId="77777777" w:rsidR="004F7262" w:rsidRDefault="00000000">
      <w:r>
        <w:br w:type="page"/>
      </w:r>
    </w:p>
    <w:p w14:paraId="53769BE9" w14:textId="77777777" w:rsidR="004F7262" w:rsidRDefault="00000000">
      <w:pPr>
        <w:pStyle w:val="Titre1"/>
        <w:spacing w:before="360"/>
      </w:pPr>
      <w:bookmarkStart w:id="16" w:name="_Toc229354768"/>
      <w:r>
        <w:rPr>
          <w:sz w:val="36"/>
          <w:szCs w:val="36"/>
        </w:rPr>
        <w:lastRenderedPageBreak/>
        <w:t>3. Surface 2 — Back-office administrateur</w:t>
      </w:r>
      <w:bookmarkEnd w:id="16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F7262" w14:paraId="528A51EA" w14:textId="77777777">
        <w:trPr>
          <w:trHeight w:hRule="exact" w:val="100"/>
        </w:trPr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40A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2399" w14:textId="77777777" w:rsidR="004F7262" w:rsidRDefault="004F7262"/>
        </w:tc>
      </w:tr>
    </w:tbl>
    <w:p w14:paraId="1F7553BA" w14:textId="77777777" w:rsidR="004F7262" w:rsidRDefault="004F7262">
      <w:pPr>
        <w:spacing w:after="180"/>
      </w:pPr>
    </w:p>
    <w:p w14:paraId="7319D89D" w14:textId="77777777" w:rsidR="004F7262" w:rsidRDefault="00000000">
      <w:pPr>
        <w:spacing w:after="200"/>
      </w:pPr>
      <w:r>
        <w:rPr>
          <w:color w:val="6B6B6B"/>
        </w:rPr>
        <w:t xml:space="preserve">Total : </w:t>
      </w:r>
      <w:r>
        <w:rPr>
          <w:b/>
          <w:bCs/>
          <w:color w:val="1A1A1A"/>
        </w:rPr>
        <w:t>34 écrans V1</w:t>
      </w:r>
      <w:r>
        <w:rPr>
          <w:i/>
          <w:iCs/>
          <w:color w:val="6366F1"/>
        </w:rPr>
        <w:t xml:space="preserve"> + 1 écran V2</w:t>
      </w:r>
    </w:p>
    <w:p w14:paraId="4197FB44" w14:textId="77777777" w:rsidR="004F7262" w:rsidRDefault="00000000">
      <w:pPr>
        <w:spacing w:after="240"/>
      </w:pPr>
      <w:r>
        <w:rPr>
          <w:color w:val="1A1A1A"/>
        </w:rPr>
        <w:t xml:space="preserve">Interface web de </w:t>
      </w:r>
      <w:proofErr w:type="gramStart"/>
      <w:r>
        <w:rPr>
          <w:color w:val="1A1A1A"/>
        </w:rPr>
        <w:t>pilotage destinée</w:t>
      </w:r>
      <w:proofErr w:type="gramEnd"/>
      <w:r>
        <w:rPr>
          <w:color w:val="1A1A1A"/>
        </w:rPr>
        <w:t xml:space="preserve"> à CSHM Groupe et à l'équipe opérationnelle. Trois rôles : opérateur, superviseur, </w:t>
      </w:r>
      <w:proofErr w:type="spellStart"/>
      <w:r>
        <w:rPr>
          <w:color w:val="1A1A1A"/>
        </w:rPr>
        <w:t>super-administrateur</w:t>
      </w:r>
      <w:proofErr w:type="spellEnd"/>
      <w:r>
        <w:rPr>
          <w:color w:val="1A1A1A"/>
        </w:rPr>
        <w:t>. Aligné sur le Manuel administrateur V1 déjà transmis.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469418FA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7E8F3FD5" w14:textId="77777777" w:rsidR="004F7262" w:rsidRDefault="00000000">
            <w:pPr>
              <w:pStyle w:val="Titre2"/>
              <w:spacing w:before="240" w:after="0"/>
            </w:pPr>
            <w:bookmarkStart w:id="17" w:name="_Toc229354769"/>
            <w:r>
              <w:rPr>
                <w:color w:val="6B6B6B"/>
                <w:sz w:val="20"/>
                <w:szCs w:val="20"/>
              </w:rPr>
              <w:t>§1-</w:t>
            </w:r>
            <w:proofErr w:type="gramStart"/>
            <w:r>
              <w:rPr>
                <w:color w:val="6B6B6B"/>
                <w:sz w:val="20"/>
                <w:szCs w:val="20"/>
              </w:rPr>
              <w:t>2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Accès au back-office</w:t>
            </w:r>
            <w:bookmarkEnd w:id="17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5890D04E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2 écrans</w:t>
            </w:r>
          </w:p>
        </w:tc>
      </w:tr>
    </w:tbl>
    <w:p w14:paraId="3A8F0417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29A32452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B9CB4F5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5D6E33C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FD85287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8E30E2A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41B4FD7B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52711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A8A9BE" w14:textId="77777777" w:rsidR="004F7262" w:rsidRDefault="00000000">
            <w:r>
              <w:rPr>
                <w:b/>
                <w:bCs/>
                <w:color w:val="1A1A1A"/>
              </w:rPr>
              <w:t>Connexion et 2FA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84AD86" w14:textId="77777777" w:rsidR="004F7262" w:rsidRDefault="00000000">
            <w:r>
              <w:rPr>
                <w:color w:val="6B6B6B"/>
                <w:sz w:val="18"/>
                <w:szCs w:val="18"/>
              </w:rPr>
              <w:t xml:space="preserve">Authentification email/mot de passe puis validation par code à 6 chiffres (Google </w:t>
            </w:r>
            <w:proofErr w:type="spellStart"/>
            <w:r>
              <w:rPr>
                <w:color w:val="6B6B6B"/>
                <w:sz w:val="18"/>
                <w:szCs w:val="18"/>
              </w:rPr>
              <w:t>Authenticator</w:t>
            </w:r>
            <w:proofErr w:type="spellEnd"/>
            <w:r>
              <w:rPr>
                <w:color w:val="6B6B6B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6B6B6B"/>
                <w:sz w:val="18"/>
                <w:szCs w:val="18"/>
              </w:rPr>
              <w:t>Authy</w:t>
            </w:r>
            <w:proofErr w:type="spellEnd"/>
            <w:r>
              <w:rPr>
                <w:color w:val="6B6B6B"/>
                <w:sz w:val="18"/>
                <w:szCs w:val="18"/>
              </w:rPr>
              <w:t>, 1Password).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1BCCE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159D3E26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D3EEF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143C35" w14:textId="77777777" w:rsidR="004F7262" w:rsidRDefault="00000000">
            <w:r>
              <w:rPr>
                <w:b/>
                <w:bCs/>
                <w:color w:val="1A1A1A"/>
              </w:rPr>
              <w:t>Activation du premier compte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566783" w14:textId="77777777" w:rsidR="004F7262" w:rsidRDefault="00000000">
            <w:r>
              <w:rPr>
                <w:color w:val="6B6B6B"/>
                <w:sz w:val="18"/>
                <w:szCs w:val="18"/>
              </w:rPr>
              <w:t xml:space="preserve">Création du mot de passe et configuration 2FA depuis </w:t>
            </w:r>
            <w:proofErr w:type="gramStart"/>
            <w:r>
              <w:rPr>
                <w:color w:val="6B6B6B"/>
                <w:sz w:val="18"/>
                <w:szCs w:val="18"/>
              </w:rPr>
              <w:t>email</w:t>
            </w:r>
            <w:proofErr w:type="gramEnd"/>
            <w:r>
              <w:rPr>
                <w:color w:val="6B6B6B"/>
                <w:sz w:val="18"/>
                <w:szCs w:val="18"/>
              </w:rPr>
              <w:t xml:space="preserve"> d'invitation.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DF783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4C65FE50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060AA796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7FDA19FA" w14:textId="77777777" w:rsidR="004F7262" w:rsidRDefault="00000000">
            <w:pPr>
              <w:pStyle w:val="Titre2"/>
              <w:spacing w:before="240" w:after="0"/>
            </w:pPr>
            <w:bookmarkStart w:id="18" w:name="_Toc229354770"/>
            <w:r>
              <w:rPr>
                <w:color w:val="6B6B6B"/>
                <w:sz w:val="20"/>
                <w:szCs w:val="20"/>
              </w:rPr>
              <w:t>§3-</w:t>
            </w:r>
            <w:proofErr w:type="gramStart"/>
            <w:r>
              <w:rPr>
                <w:color w:val="6B6B6B"/>
                <w:sz w:val="20"/>
                <w:szCs w:val="20"/>
              </w:rPr>
              <w:t>5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 xml:space="preserve">Pilotage et validation des </w:t>
            </w:r>
            <w:proofErr w:type="gramStart"/>
            <w:r>
              <w:rPr>
                <w:sz w:val="26"/>
                <w:szCs w:val="26"/>
              </w:rPr>
              <w:t>restitutions</w:t>
            </w:r>
            <w:r>
              <w:rPr>
                <w:sz w:val="20"/>
                <w:szCs w:val="20"/>
              </w:rPr>
              <w:t xml:space="preserve">  ⭐</w:t>
            </w:r>
            <w:bookmarkEnd w:id="18"/>
            <w:proofErr w:type="gramEnd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6D2380A2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3 écrans</w:t>
            </w:r>
          </w:p>
        </w:tc>
      </w:tr>
    </w:tbl>
    <w:p w14:paraId="61CBEC26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713CDAA5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72F52A8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D82E39B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1626C5A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7E397A0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5759B111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CE028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502DE2" w14:textId="77777777" w:rsidR="004F7262" w:rsidRDefault="00000000">
            <w:r>
              <w:rPr>
                <w:b/>
                <w:bCs/>
                <w:color w:val="1A1A1A"/>
              </w:rPr>
              <w:t>Tableau de bord temps réel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FCF84B" w14:textId="77777777" w:rsidR="004F7262" w:rsidRDefault="00000000">
            <w:r>
              <w:rPr>
                <w:color w:val="6B6B6B"/>
                <w:sz w:val="18"/>
                <w:szCs w:val="18"/>
              </w:rPr>
              <w:t>KPIs du jour, sessions actives, alertes opérateur, accès direct aux files de validation.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E09C6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0247B47A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AC599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AB520E" w14:textId="77777777" w:rsidR="004F7262" w:rsidRDefault="00000000">
            <w:r>
              <w:rPr>
                <w:b/>
                <w:bCs/>
                <w:color w:val="1A1A1A"/>
              </w:rPr>
              <w:t>Files de validation V/O/R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77A3E7" w14:textId="77777777" w:rsidR="004F7262" w:rsidRDefault="00000000">
            <w:r>
              <w:rPr>
                <w:color w:val="6B6B6B"/>
                <w:sz w:val="18"/>
                <w:szCs w:val="18"/>
              </w:rPr>
              <w:t>Vue des trois files (Rouge / Orange / Vert) avec tri par criticité.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78CF6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5C8D2FF7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37082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3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5FE9F2" w14:textId="77777777" w:rsidR="004F7262" w:rsidRDefault="00000000">
            <w:r>
              <w:rPr>
                <w:b/>
                <w:bCs/>
                <w:color w:val="1A1A1A"/>
              </w:rPr>
              <w:t>Dossier de validation détaillé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9EB4AA" w14:textId="77777777" w:rsidR="004F7262" w:rsidRDefault="00000000">
            <w:r>
              <w:rPr>
                <w:color w:val="6B6B6B"/>
                <w:sz w:val="18"/>
                <w:szCs w:val="18"/>
              </w:rPr>
              <w:t>Médias, score IA, signalement, fiche utilisateur, historique, décision par item (libération / capture partielle / capture totale).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5D019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2F75EB40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1D98C00F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59CECBE4" w14:textId="77777777" w:rsidR="004F7262" w:rsidRDefault="00000000">
            <w:pPr>
              <w:pStyle w:val="Titre2"/>
              <w:spacing w:before="240" w:after="0"/>
            </w:pPr>
            <w:bookmarkStart w:id="19" w:name="_Toc229354771"/>
            <w:r>
              <w:rPr>
                <w:color w:val="6B6B6B"/>
                <w:sz w:val="20"/>
                <w:szCs w:val="20"/>
              </w:rPr>
              <w:t>§</w:t>
            </w:r>
            <w:proofErr w:type="gramStart"/>
            <w:r>
              <w:rPr>
                <w:color w:val="6B6B6B"/>
                <w:sz w:val="20"/>
                <w:szCs w:val="20"/>
              </w:rPr>
              <w:t>6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Gestion du catalogue</w:t>
            </w:r>
            <w:bookmarkEnd w:id="19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6D70DB44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4 écrans</w:t>
            </w:r>
          </w:p>
        </w:tc>
      </w:tr>
    </w:tbl>
    <w:p w14:paraId="080CB8C6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6C087302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B1935AE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12D456E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0CD5220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FD43BD6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1589781C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0F91B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D15182" w14:textId="77777777" w:rsidR="004F7262" w:rsidRDefault="00000000">
            <w:r>
              <w:rPr>
                <w:b/>
                <w:bCs/>
                <w:color w:val="1A1A1A"/>
              </w:rPr>
              <w:t>Liste des outils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30B3C1" w14:textId="77777777" w:rsidR="004F7262" w:rsidRDefault="00000000">
            <w:r>
              <w:rPr>
                <w:color w:val="6B6B6B"/>
                <w:sz w:val="18"/>
                <w:szCs w:val="18"/>
              </w:rPr>
              <w:t>Filtres par statut, recherche, accès à la création.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CD08D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57A1537D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17734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D6E619" w14:textId="77777777" w:rsidR="004F7262" w:rsidRDefault="00000000">
            <w:r>
              <w:rPr>
                <w:b/>
                <w:bCs/>
                <w:color w:val="1A1A1A"/>
              </w:rPr>
              <w:t>Fiche outil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462F9D" w14:textId="77777777" w:rsidR="004F7262" w:rsidRDefault="00000000">
            <w:r>
              <w:rPr>
                <w:color w:val="6B6B6B"/>
                <w:sz w:val="18"/>
                <w:szCs w:val="18"/>
              </w:rPr>
              <w:t>Caractéristiques, tarification, statut, log de maintenance.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D6E67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04D44D97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CB5BB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3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A4A02C" w14:textId="77777777" w:rsidR="004F7262" w:rsidRDefault="00000000">
            <w:r>
              <w:rPr>
                <w:b/>
                <w:bCs/>
                <w:color w:val="1A1A1A"/>
              </w:rPr>
              <w:t>Catégories d'outils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A19EA3" w14:textId="77777777" w:rsidR="004F7262" w:rsidRDefault="00000000">
            <w:r>
              <w:rPr>
                <w:color w:val="6B6B6B"/>
                <w:sz w:val="18"/>
                <w:szCs w:val="18"/>
              </w:rPr>
              <w:t>Gestion CRUD des catégories.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FA75C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685342DF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1532D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4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D0BD77" w14:textId="77777777" w:rsidR="004F7262" w:rsidRDefault="00000000">
            <w:r>
              <w:rPr>
                <w:b/>
                <w:bCs/>
                <w:color w:val="1A1A1A"/>
              </w:rPr>
              <w:t>Packs prédéfinis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014915" w14:textId="77777777" w:rsidR="004F7262" w:rsidRDefault="00000000">
            <w:r>
              <w:rPr>
                <w:color w:val="6B6B6B"/>
                <w:sz w:val="18"/>
                <w:szCs w:val="18"/>
              </w:rPr>
              <w:t>Liste et fiches des packs avec composition et discount.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D9613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5D395B79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52F37364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7C771176" w14:textId="77777777" w:rsidR="004F7262" w:rsidRDefault="00000000">
            <w:pPr>
              <w:pStyle w:val="Titre2"/>
              <w:spacing w:before="240" w:after="0"/>
            </w:pPr>
            <w:bookmarkStart w:id="20" w:name="_Toc229354772"/>
            <w:r>
              <w:rPr>
                <w:color w:val="6B6B6B"/>
                <w:sz w:val="20"/>
                <w:szCs w:val="20"/>
              </w:rPr>
              <w:lastRenderedPageBreak/>
              <w:t>§</w:t>
            </w:r>
            <w:proofErr w:type="gramStart"/>
            <w:r>
              <w:rPr>
                <w:color w:val="6B6B6B"/>
                <w:sz w:val="20"/>
                <w:szCs w:val="20"/>
              </w:rPr>
              <w:t>7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Casiers et site</w:t>
            </w:r>
            <w:bookmarkEnd w:id="20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7EE5DA45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 xml:space="preserve">3 </w:t>
            </w:r>
            <w:proofErr w:type="gramStart"/>
            <w:r>
              <w:rPr>
                <w:b/>
                <w:bCs/>
                <w:color w:val="1A1A1A"/>
              </w:rPr>
              <w:t>écrans</w:t>
            </w:r>
            <w:r>
              <w:rPr>
                <w:i/>
                <w:iCs/>
                <w:color w:val="6366F1"/>
                <w:sz w:val="18"/>
                <w:szCs w:val="18"/>
              </w:rPr>
              <w:t xml:space="preserve">  +</w:t>
            </w:r>
            <w:proofErr w:type="gramEnd"/>
            <w:r>
              <w:rPr>
                <w:i/>
                <w:iCs/>
                <w:color w:val="6366F1"/>
                <w:sz w:val="18"/>
                <w:szCs w:val="18"/>
              </w:rPr>
              <w:t>1 V2</w:t>
            </w:r>
          </w:p>
        </w:tc>
      </w:tr>
    </w:tbl>
    <w:p w14:paraId="609E9393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56B795CA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E905CD9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346C0A1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C58CB7D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5833C92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01BD11B1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A3DAC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1CE0C7" w14:textId="77777777" w:rsidR="004F7262" w:rsidRDefault="00000000">
            <w:r>
              <w:rPr>
                <w:b/>
                <w:bCs/>
                <w:color w:val="1A1A1A"/>
              </w:rPr>
              <w:t>Vue temps réel des casiers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E7FE59" w14:textId="77777777" w:rsidR="004F7262" w:rsidRDefault="00000000">
            <w:r>
              <w:rPr>
                <w:color w:val="6B6B6B"/>
                <w:sz w:val="18"/>
                <w:szCs w:val="18"/>
              </w:rPr>
              <w:t>État de chaque casier (libre / occupé / bloqué), plan d'occupation, ouverture manuelle.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55DD2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46E73CA6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C62F4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4D188F" w14:textId="77777777" w:rsidR="004F7262" w:rsidRDefault="00000000">
            <w:r>
              <w:rPr>
                <w:b/>
                <w:bCs/>
                <w:color w:val="1A1A1A"/>
              </w:rPr>
              <w:t>Fiche casier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B428B2" w14:textId="77777777" w:rsidR="004F7262" w:rsidRDefault="00000000">
            <w:r>
              <w:rPr>
                <w:color w:val="6B6B6B"/>
                <w:sz w:val="18"/>
                <w:szCs w:val="18"/>
              </w:rPr>
              <w:t>Historique, capteurs, dernière communication.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A3384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7A270F24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E8326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3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CA1049" w14:textId="77777777" w:rsidR="004F7262" w:rsidRDefault="00000000">
            <w:r>
              <w:rPr>
                <w:b/>
                <w:bCs/>
                <w:color w:val="1A1A1A"/>
              </w:rPr>
              <w:t>Configuration du site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DFA54C" w14:textId="77777777" w:rsidR="004F7262" w:rsidRDefault="00000000">
            <w:r>
              <w:rPr>
                <w:color w:val="6B6B6B"/>
                <w:sz w:val="18"/>
                <w:szCs w:val="18"/>
              </w:rPr>
              <w:t>Horaires, paramètres locaux, gestion du site pilote.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53A36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4D737A21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CDD00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4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372BD5" w14:textId="77777777" w:rsidR="004F7262" w:rsidRDefault="00000000">
            <w:r>
              <w:rPr>
                <w:b/>
                <w:bCs/>
                <w:color w:val="1A1A1A"/>
              </w:rPr>
              <w:t xml:space="preserve">Vues consolidées </w:t>
            </w:r>
            <w:proofErr w:type="spellStart"/>
            <w:r>
              <w:rPr>
                <w:b/>
                <w:bCs/>
                <w:color w:val="1A1A1A"/>
              </w:rPr>
              <w:t>multi-sites</w:t>
            </w:r>
            <w:proofErr w:type="spellEnd"/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995443" w14:textId="77777777" w:rsidR="004F7262" w:rsidRDefault="00000000">
            <w:r>
              <w:rPr>
                <w:color w:val="6B6B6B"/>
                <w:sz w:val="18"/>
                <w:szCs w:val="18"/>
              </w:rPr>
              <w:t>À activer dès l'ouverture du 2e site.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2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24591" w14:textId="77777777" w:rsidR="004F7262" w:rsidRDefault="00000000">
            <w:pPr>
              <w:jc w:val="center"/>
            </w:pPr>
            <w:r>
              <w:rPr>
                <w:b/>
                <w:bCs/>
                <w:color w:val="6366F1"/>
                <w:sz w:val="18"/>
                <w:szCs w:val="18"/>
              </w:rPr>
              <w:t>V2</w:t>
            </w:r>
          </w:p>
        </w:tc>
      </w:tr>
    </w:tbl>
    <w:p w14:paraId="62213581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380F70D1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2F0E76D2" w14:textId="77777777" w:rsidR="004F7262" w:rsidRDefault="00000000">
            <w:pPr>
              <w:pStyle w:val="Titre2"/>
              <w:spacing w:before="240" w:after="0"/>
            </w:pPr>
            <w:bookmarkStart w:id="21" w:name="_Toc229354773"/>
            <w:r>
              <w:rPr>
                <w:color w:val="6B6B6B"/>
                <w:sz w:val="20"/>
                <w:szCs w:val="20"/>
              </w:rPr>
              <w:t>§</w:t>
            </w:r>
            <w:proofErr w:type="gramStart"/>
            <w:r>
              <w:rPr>
                <w:color w:val="6B6B6B"/>
                <w:sz w:val="20"/>
                <w:szCs w:val="20"/>
              </w:rPr>
              <w:t>8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Gestion des utilisateurs</w:t>
            </w:r>
            <w:bookmarkEnd w:id="21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58F131C6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2 écrans</w:t>
            </w:r>
          </w:p>
        </w:tc>
      </w:tr>
    </w:tbl>
    <w:p w14:paraId="4367CD61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6293889C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03ED8B6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60C62C3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4357F80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3691D3D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0C046665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CA9E4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3E707D" w14:textId="77777777" w:rsidR="004F7262" w:rsidRDefault="00000000">
            <w:r>
              <w:rPr>
                <w:b/>
                <w:bCs/>
                <w:color w:val="1A1A1A"/>
              </w:rPr>
              <w:t>Liste des utilisateurs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6E2B06" w14:textId="77777777" w:rsidR="004F7262" w:rsidRDefault="00000000">
            <w:r>
              <w:rPr>
                <w:color w:val="6B6B6B"/>
                <w:sz w:val="18"/>
                <w:szCs w:val="18"/>
              </w:rPr>
              <w:t>Filtres par statut, type B2B/B2C, abonné, profil de risque, comptes en attente de vérification.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56730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3AEC3092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8EEE2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5124CC" w14:textId="77777777" w:rsidR="004F7262" w:rsidRDefault="00000000">
            <w:r>
              <w:rPr>
                <w:b/>
                <w:bCs/>
                <w:color w:val="1A1A1A"/>
              </w:rPr>
              <w:t>Fiche utilisateur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FD9801" w14:textId="77777777" w:rsidR="004F7262" w:rsidRDefault="00000000">
            <w:r>
              <w:rPr>
                <w:color w:val="6B6B6B"/>
                <w:sz w:val="18"/>
                <w:szCs w:val="18"/>
              </w:rPr>
              <w:t xml:space="preserve">Coordonnées, abonnement, historique, score de risque, notes internes — actions : surveiller, suspendre, bloquer, anonymiser RGPD, vérifier B2B, </w:t>
            </w:r>
            <w:proofErr w:type="spellStart"/>
            <w:r>
              <w:rPr>
                <w:color w:val="6B6B6B"/>
                <w:sz w:val="18"/>
                <w:szCs w:val="18"/>
              </w:rPr>
              <w:t>réinit</w:t>
            </w:r>
            <w:proofErr w:type="spellEnd"/>
            <w:r>
              <w:rPr>
                <w:color w:val="6B6B6B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6B6B6B"/>
                <w:sz w:val="18"/>
                <w:szCs w:val="18"/>
              </w:rPr>
              <w:t>mdp</w:t>
            </w:r>
            <w:proofErr w:type="spellEnd"/>
            <w:r>
              <w:rPr>
                <w:color w:val="6B6B6B"/>
                <w:sz w:val="18"/>
                <w:szCs w:val="18"/>
              </w:rPr>
              <w:t>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D156F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12102470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19CDE88F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10529689" w14:textId="77777777" w:rsidR="004F7262" w:rsidRDefault="00000000">
            <w:pPr>
              <w:pStyle w:val="Titre2"/>
              <w:spacing w:before="240" w:after="0"/>
            </w:pPr>
            <w:bookmarkStart w:id="22" w:name="_Toc229354774"/>
            <w:r>
              <w:rPr>
                <w:color w:val="6B6B6B"/>
                <w:sz w:val="20"/>
                <w:szCs w:val="20"/>
              </w:rPr>
              <w:t>§</w:t>
            </w:r>
            <w:proofErr w:type="gramStart"/>
            <w:r>
              <w:rPr>
                <w:color w:val="6B6B6B"/>
                <w:sz w:val="20"/>
                <w:szCs w:val="20"/>
              </w:rPr>
              <w:t>-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Suivi des sessions</w:t>
            </w:r>
            <w:bookmarkEnd w:id="22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4B65C1F0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2 écrans</w:t>
            </w:r>
          </w:p>
        </w:tc>
      </w:tr>
    </w:tbl>
    <w:p w14:paraId="0B5F7DA9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270D2BA8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9646959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C2A7AEF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4BB097B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6676150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73B7DF33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08D98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54D797" w14:textId="77777777" w:rsidR="004F7262" w:rsidRDefault="00000000">
            <w:r>
              <w:rPr>
                <w:b/>
                <w:bCs/>
                <w:color w:val="1A1A1A"/>
              </w:rPr>
              <w:t>Liste des sessions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DF6764" w14:textId="77777777" w:rsidR="004F7262" w:rsidRDefault="00000000">
            <w:r>
              <w:rPr>
                <w:color w:val="6B6B6B"/>
                <w:sz w:val="18"/>
                <w:szCs w:val="18"/>
              </w:rPr>
              <w:t>Toutes les locations avec filtres (en cours, terminées, dépassements, no-show).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E2F43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3C83DAB2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A9AC4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103920" w14:textId="77777777" w:rsidR="004F7262" w:rsidRDefault="00000000">
            <w:r>
              <w:rPr>
                <w:b/>
                <w:bCs/>
                <w:color w:val="1A1A1A"/>
              </w:rPr>
              <w:t>Détail d'une session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6C7E6F" w14:textId="77777777" w:rsidR="004F7262" w:rsidRDefault="00000000">
            <w:r>
              <w:rPr>
                <w:color w:val="6B6B6B"/>
                <w:sz w:val="18"/>
                <w:szCs w:val="18"/>
              </w:rPr>
              <w:t>Timeline complète, médias, paiements — actions : forcer fin, annuler.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B1AE6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2969C34B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36A2BB52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5975EBE9" w14:textId="77777777" w:rsidR="004F7262" w:rsidRDefault="00000000">
            <w:pPr>
              <w:pStyle w:val="Titre2"/>
              <w:spacing w:before="240" w:after="0"/>
            </w:pPr>
            <w:bookmarkStart w:id="23" w:name="_Toc229354775"/>
            <w:r>
              <w:rPr>
                <w:color w:val="6B6B6B"/>
                <w:sz w:val="20"/>
                <w:szCs w:val="20"/>
              </w:rPr>
              <w:t>§</w:t>
            </w:r>
            <w:proofErr w:type="gramStart"/>
            <w:r>
              <w:rPr>
                <w:color w:val="6B6B6B"/>
                <w:sz w:val="20"/>
                <w:szCs w:val="20"/>
              </w:rPr>
              <w:t>9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Gestion des incidents</w:t>
            </w:r>
            <w:bookmarkEnd w:id="23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1BE8376B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2 écrans</w:t>
            </w:r>
          </w:p>
        </w:tc>
      </w:tr>
    </w:tbl>
    <w:p w14:paraId="1BF8FC27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5F380820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9EE22F5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FBFF315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1DD63EB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54EE871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6BC8BA4F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C92A3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B236FB" w14:textId="77777777" w:rsidR="004F7262" w:rsidRDefault="00000000">
            <w:r>
              <w:rPr>
                <w:b/>
                <w:bCs/>
                <w:color w:val="1A1A1A"/>
              </w:rPr>
              <w:t>Liste des incidents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F404C3" w14:textId="77777777" w:rsidR="004F7262" w:rsidRDefault="00000000">
            <w:r>
              <w:rPr>
                <w:color w:val="6B6B6B"/>
                <w:sz w:val="18"/>
                <w:szCs w:val="18"/>
              </w:rPr>
              <w:t>Filtres par statut, criticité, type, source (manuel ou système).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794EA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3F757CDD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058B8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78539A" w14:textId="77777777" w:rsidR="004F7262" w:rsidRDefault="00000000">
            <w:r>
              <w:rPr>
                <w:b/>
                <w:bCs/>
                <w:color w:val="1A1A1A"/>
              </w:rPr>
              <w:t>Fiche incident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2BFCBB" w14:textId="77777777" w:rsidR="004F7262" w:rsidRDefault="00000000">
            <w:r>
              <w:rPr>
                <w:color w:val="6B6B6B"/>
                <w:sz w:val="18"/>
                <w:szCs w:val="18"/>
              </w:rPr>
              <w:t>Chronologie, commentaires, pièces jointes, liaisons, escalade.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B7E34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1943FA50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2E0D45AA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5FE6823D" w14:textId="77777777" w:rsidR="004F7262" w:rsidRDefault="00000000">
            <w:pPr>
              <w:pStyle w:val="Titre2"/>
              <w:spacing w:before="240" w:after="0"/>
            </w:pPr>
            <w:bookmarkStart w:id="24" w:name="_Toc229354776"/>
            <w:r>
              <w:rPr>
                <w:color w:val="6B6B6B"/>
                <w:sz w:val="20"/>
                <w:szCs w:val="20"/>
              </w:rPr>
              <w:lastRenderedPageBreak/>
              <w:t>§</w:t>
            </w:r>
            <w:proofErr w:type="gramStart"/>
            <w:r>
              <w:rPr>
                <w:color w:val="6B6B6B"/>
                <w:sz w:val="20"/>
                <w:szCs w:val="20"/>
              </w:rPr>
              <w:t>10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Paiements, remboursements et avoirs</w:t>
            </w:r>
            <w:bookmarkEnd w:id="24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291F3A53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3 écrans</w:t>
            </w:r>
          </w:p>
        </w:tc>
      </w:tr>
    </w:tbl>
    <w:p w14:paraId="4E36577C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72ADB605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5C709E4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FD31B24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0C4E71B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CE2C50A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66C690EB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CD029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3A6F91" w14:textId="77777777" w:rsidR="004F7262" w:rsidRDefault="00000000">
            <w:r>
              <w:rPr>
                <w:b/>
                <w:bCs/>
                <w:color w:val="1A1A1A"/>
              </w:rPr>
              <w:t>Vue des paiements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D6C9C4" w14:textId="77777777" w:rsidR="004F7262" w:rsidRDefault="00000000">
            <w:r>
              <w:rPr>
                <w:color w:val="6B6B6B"/>
                <w:sz w:val="18"/>
                <w:szCs w:val="18"/>
              </w:rPr>
              <w:t>Transactions, captures, libérations, impayés, cautions à libérer (onglets).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757F7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32B3BCC3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280AD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FF6FF9" w14:textId="77777777" w:rsidR="004F7262" w:rsidRDefault="00000000">
            <w:r>
              <w:rPr>
                <w:b/>
                <w:bCs/>
                <w:color w:val="1A1A1A"/>
              </w:rPr>
              <w:t>Workflow de remboursement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77785A" w14:textId="77777777" w:rsidR="004F7262" w:rsidRDefault="00000000">
            <w:r>
              <w:rPr>
                <w:color w:val="6B6B6B"/>
                <w:sz w:val="18"/>
                <w:szCs w:val="18"/>
              </w:rPr>
              <w:t>Motif, montant partiel ou total, validation selon seuils opérateur, exécution Stripe.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0E6D1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215D53B8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D60B4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3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53A763" w14:textId="77777777" w:rsidR="004F7262" w:rsidRDefault="00000000">
            <w:r>
              <w:rPr>
                <w:b/>
                <w:bCs/>
                <w:color w:val="1A1A1A"/>
              </w:rPr>
              <w:t>Avoirs et remboursements émis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49848B" w14:textId="77777777" w:rsidR="004F7262" w:rsidRDefault="00000000">
            <w:r>
              <w:rPr>
                <w:color w:val="6B6B6B"/>
                <w:sz w:val="18"/>
                <w:szCs w:val="18"/>
              </w:rPr>
              <w:t>Liste avec numérotation séquentielle conforme.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E7A79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14617291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32F05C79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7974EB68" w14:textId="77777777" w:rsidR="004F7262" w:rsidRDefault="00000000">
            <w:pPr>
              <w:pStyle w:val="Titre2"/>
              <w:spacing w:before="240" w:after="0"/>
            </w:pPr>
            <w:bookmarkStart w:id="25" w:name="_Toc229354777"/>
            <w:r>
              <w:rPr>
                <w:color w:val="6B6B6B"/>
                <w:sz w:val="20"/>
                <w:szCs w:val="20"/>
              </w:rPr>
              <w:t>§</w:t>
            </w:r>
            <w:proofErr w:type="gramStart"/>
            <w:r>
              <w:rPr>
                <w:color w:val="6B6B6B"/>
                <w:sz w:val="20"/>
                <w:szCs w:val="20"/>
              </w:rPr>
              <w:t>11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Abonnements professionnels</w:t>
            </w:r>
            <w:bookmarkEnd w:id="25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1577E09B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2 écrans</w:t>
            </w:r>
          </w:p>
        </w:tc>
      </w:tr>
    </w:tbl>
    <w:p w14:paraId="4A185058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35CE0F4D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1CF1743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0BC3045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E94931E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4DCCDC0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03513467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DBA90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5B0BFE" w14:textId="77777777" w:rsidR="004F7262" w:rsidRDefault="00000000">
            <w:r>
              <w:rPr>
                <w:b/>
                <w:bCs/>
                <w:color w:val="1A1A1A"/>
              </w:rPr>
              <w:t>Liste des abonnés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E7D569" w14:textId="77777777" w:rsidR="004F7262" w:rsidRDefault="00000000">
            <w:r>
              <w:rPr>
                <w:color w:val="6B6B6B"/>
                <w:sz w:val="18"/>
                <w:szCs w:val="18"/>
              </w:rPr>
              <w:t xml:space="preserve">Statuts Stripe, échéances, abonnements en </w:t>
            </w:r>
            <w:proofErr w:type="spellStart"/>
            <w:r>
              <w:rPr>
                <w:color w:val="6B6B6B"/>
                <w:sz w:val="18"/>
                <w:szCs w:val="18"/>
              </w:rPr>
              <w:t>past_due</w:t>
            </w:r>
            <w:proofErr w:type="spellEnd"/>
            <w:r>
              <w:rPr>
                <w:color w:val="6B6B6B"/>
                <w:sz w:val="18"/>
                <w:szCs w:val="18"/>
              </w:rPr>
              <w:t>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2D138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5BC2552F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40BD6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570854" w14:textId="77777777" w:rsidR="004F7262" w:rsidRDefault="00000000">
            <w:r>
              <w:rPr>
                <w:b/>
                <w:bCs/>
                <w:color w:val="1A1A1A"/>
              </w:rPr>
              <w:t>Plans d'abonnement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E76B76" w14:textId="77777777" w:rsidR="004F7262" w:rsidRDefault="00000000">
            <w:r>
              <w:rPr>
                <w:color w:val="6B6B6B"/>
                <w:sz w:val="18"/>
                <w:szCs w:val="18"/>
              </w:rPr>
              <w:t>Configuration des plans (CRUD).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26BE8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494AC4DD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18F38656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546F357D" w14:textId="77777777" w:rsidR="004F7262" w:rsidRDefault="00000000">
            <w:pPr>
              <w:pStyle w:val="Titre2"/>
              <w:spacing w:before="240" w:after="0"/>
            </w:pPr>
            <w:bookmarkStart w:id="26" w:name="_Toc229354778"/>
            <w:r>
              <w:rPr>
                <w:color w:val="6B6B6B"/>
                <w:sz w:val="20"/>
                <w:szCs w:val="20"/>
              </w:rPr>
              <w:t>§</w:t>
            </w:r>
            <w:proofErr w:type="gramStart"/>
            <w:r>
              <w:rPr>
                <w:color w:val="6B6B6B"/>
                <w:sz w:val="20"/>
                <w:szCs w:val="20"/>
              </w:rPr>
              <w:t>12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Consommables et stocks</w:t>
            </w:r>
            <w:bookmarkEnd w:id="26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4963E921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2 écrans</w:t>
            </w:r>
          </w:p>
        </w:tc>
      </w:tr>
    </w:tbl>
    <w:p w14:paraId="51754192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71ACB946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A615DF3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45DF9F0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44A2AAE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C541B6B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0016D841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CB7BB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3139CE" w14:textId="77777777" w:rsidR="004F7262" w:rsidRDefault="00000000">
            <w:r>
              <w:rPr>
                <w:b/>
                <w:bCs/>
                <w:color w:val="1A1A1A"/>
              </w:rPr>
              <w:t>Catalogue consommables (admin)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836881" w14:textId="77777777" w:rsidR="004F7262" w:rsidRDefault="00000000">
            <w:r>
              <w:rPr>
                <w:color w:val="6B6B6B"/>
                <w:sz w:val="18"/>
                <w:szCs w:val="18"/>
              </w:rPr>
              <w:t>Gestion CRUD des produits, stock temps réel, alertes seuils bas.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D0072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18771E83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2E9FE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87677A" w14:textId="77777777" w:rsidR="004F7262" w:rsidRDefault="00000000">
            <w:r>
              <w:rPr>
                <w:b/>
                <w:bCs/>
                <w:color w:val="1A1A1A"/>
              </w:rPr>
              <w:t>Mouvements de stock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998F48" w14:textId="77777777" w:rsidR="004F7262" w:rsidRDefault="00000000">
            <w:r>
              <w:rPr>
                <w:color w:val="6B6B6B"/>
                <w:sz w:val="18"/>
                <w:szCs w:val="18"/>
              </w:rPr>
              <w:t>Traçabilité des entrées/sorties et historique de réapprovisionnement.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A63E6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2CDA44A8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55C0C4E3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4C88BC4B" w14:textId="77777777" w:rsidR="004F7262" w:rsidRDefault="00000000">
            <w:pPr>
              <w:pStyle w:val="Titre2"/>
              <w:spacing w:before="240" w:after="0"/>
            </w:pPr>
            <w:bookmarkStart w:id="27" w:name="_Toc229354779"/>
            <w:r>
              <w:rPr>
                <w:color w:val="6B6B6B"/>
                <w:sz w:val="20"/>
                <w:szCs w:val="20"/>
              </w:rPr>
              <w:t>§</w:t>
            </w:r>
            <w:proofErr w:type="gramStart"/>
            <w:r>
              <w:rPr>
                <w:color w:val="6B6B6B"/>
                <w:sz w:val="20"/>
                <w:szCs w:val="20"/>
              </w:rPr>
              <w:t>13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Reporting</w:t>
            </w:r>
            <w:proofErr w:type="spellEnd"/>
            <w:r>
              <w:rPr>
                <w:sz w:val="26"/>
                <w:szCs w:val="26"/>
              </w:rPr>
              <w:t xml:space="preserve"> et exports</w:t>
            </w:r>
            <w:bookmarkEnd w:id="27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34AC6C3A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2 écrans</w:t>
            </w:r>
          </w:p>
        </w:tc>
      </w:tr>
    </w:tbl>
    <w:p w14:paraId="5F4E0DCE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352080D5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07493C4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355B0AE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967BAF6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B7C283E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7F4FFA75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B2899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51386B" w14:textId="77777777" w:rsidR="004F7262" w:rsidRDefault="00000000">
            <w:r>
              <w:rPr>
                <w:b/>
                <w:bCs/>
                <w:color w:val="1A1A1A"/>
              </w:rPr>
              <w:t>Tableau de bord KPIs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EE3B9C" w14:textId="77777777" w:rsidR="004F7262" w:rsidRDefault="00000000">
            <w:r>
              <w:rPr>
                <w:color w:val="6B6B6B"/>
                <w:sz w:val="18"/>
                <w:szCs w:val="18"/>
              </w:rPr>
              <w:t>Revenu, taux d'occupation, top/flop outils, statistiques utilisateurs et incidents.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1A83E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0555436B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85397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BB8FB7" w14:textId="77777777" w:rsidR="004F7262" w:rsidRDefault="00000000">
            <w:r>
              <w:rPr>
                <w:b/>
                <w:bCs/>
                <w:color w:val="1A1A1A"/>
              </w:rPr>
              <w:t>Centre d'exports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851A60" w14:textId="77777777" w:rsidR="004F7262" w:rsidRDefault="00000000">
            <w:r>
              <w:rPr>
                <w:color w:val="6B6B6B"/>
                <w:sz w:val="18"/>
                <w:szCs w:val="18"/>
              </w:rPr>
              <w:t>Export comptable mensuel, liste utilisateurs, incidents et décisions de caution (CSV/XLSX).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1A5E0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33080676" w14:textId="77777777" w:rsidR="004F7262" w:rsidRDefault="004F7262">
      <w:pPr>
        <w:spacing w:after="240"/>
      </w:pPr>
    </w:p>
    <w:p w14:paraId="4AC29E98" w14:textId="77777777" w:rsidR="00FA5DD4" w:rsidRDefault="00FA5DD4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0B884177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55ECA53F" w14:textId="77777777" w:rsidR="004F7262" w:rsidRDefault="00000000">
            <w:pPr>
              <w:pStyle w:val="Titre2"/>
              <w:spacing w:before="240" w:after="0"/>
            </w:pPr>
            <w:bookmarkStart w:id="28" w:name="_Toc229354780"/>
            <w:r>
              <w:rPr>
                <w:color w:val="6B6B6B"/>
                <w:sz w:val="20"/>
                <w:szCs w:val="20"/>
              </w:rPr>
              <w:lastRenderedPageBreak/>
              <w:t>§</w:t>
            </w:r>
            <w:proofErr w:type="gramStart"/>
            <w:r>
              <w:rPr>
                <w:color w:val="6B6B6B"/>
                <w:sz w:val="20"/>
                <w:szCs w:val="20"/>
              </w:rPr>
              <w:t>14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Paramétrage métier</w:t>
            </w:r>
            <w:bookmarkEnd w:id="28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728C4D8E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4 écrans</w:t>
            </w:r>
          </w:p>
        </w:tc>
      </w:tr>
    </w:tbl>
    <w:p w14:paraId="054435E5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75723D5C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4D4467E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EA1215E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68A0BF0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8F8A22B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1FC06916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8E86F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E9C775" w14:textId="77777777" w:rsidR="004F7262" w:rsidRDefault="00000000">
            <w:r>
              <w:rPr>
                <w:b/>
                <w:bCs/>
                <w:color w:val="1A1A1A"/>
              </w:rPr>
              <w:t>Tarification et cautions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95CB3E" w14:textId="77777777" w:rsidR="004F7262" w:rsidRDefault="00000000">
            <w:r>
              <w:rPr>
                <w:color w:val="6B6B6B"/>
                <w:sz w:val="18"/>
                <w:szCs w:val="18"/>
              </w:rPr>
              <w:t>Grilles versionnées avec date d'effet, montants de caution par catégorie, pénalités de retard, conditions d'annulation.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2C731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294D9241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C3301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8D882E" w14:textId="77777777" w:rsidR="004F7262" w:rsidRDefault="00000000">
            <w:r>
              <w:rPr>
                <w:b/>
                <w:bCs/>
                <w:color w:val="1A1A1A"/>
              </w:rPr>
              <w:t xml:space="preserve">Moteur de </w:t>
            </w:r>
            <w:proofErr w:type="spellStart"/>
            <w:r>
              <w:rPr>
                <w:b/>
                <w:bCs/>
                <w:color w:val="1A1A1A"/>
              </w:rPr>
              <w:t>scoring</w:t>
            </w:r>
            <w:proofErr w:type="spellEnd"/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AE05E1" w14:textId="77777777" w:rsidR="004F7262" w:rsidRDefault="00000000">
            <w:r>
              <w:rPr>
                <w:color w:val="6B6B6B"/>
                <w:sz w:val="18"/>
                <w:szCs w:val="18"/>
              </w:rPr>
              <w:t>Pondération des signaux (capteurs, vision, signalement, historique), seuils V/O/R.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47949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537085BF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08BF4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3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35CCEE" w14:textId="77777777" w:rsidR="004F7262" w:rsidRDefault="00000000">
            <w:proofErr w:type="spellStart"/>
            <w:r>
              <w:rPr>
                <w:b/>
                <w:bCs/>
                <w:color w:val="1A1A1A"/>
              </w:rPr>
              <w:t>Templates</w:t>
            </w:r>
            <w:proofErr w:type="spellEnd"/>
            <w:r>
              <w:rPr>
                <w:b/>
                <w:bCs/>
                <w:color w:val="1A1A1A"/>
              </w:rPr>
              <w:t xml:space="preserve"> de notifications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03B6A1" w14:textId="77777777" w:rsidR="004F7262" w:rsidRDefault="00000000">
            <w:r>
              <w:rPr>
                <w:color w:val="6B6B6B"/>
                <w:sz w:val="18"/>
                <w:szCs w:val="18"/>
              </w:rPr>
              <w:t xml:space="preserve">Édition des modèles </w:t>
            </w:r>
            <w:proofErr w:type="gramStart"/>
            <w:r>
              <w:rPr>
                <w:color w:val="6B6B6B"/>
                <w:sz w:val="18"/>
                <w:szCs w:val="18"/>
              </w:rPr>
              <w:t>email</w:t>
            </w:r>
            <w:proofErr w:type="gramEnd"/>
            <w:r>
              <w:rPr>
                <w:color w:val="6B6B6B"/>
                <w:sz w:val="18"/>
                <w:szCs w:val="18"/>
              </w:rPr>
              <w:t xml:space="preserve"> et SMS, politique multi-canal.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2151C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79FA7000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7E188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4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23F386" w14:textId="77777777" w:rsidR="004F7262" w:rsidRDefault="00000000">
            <w:r>
              <w:rPr>
                <w:b/>
                <w:bCs/>
                <w:color w:val="1A1A1A"/>
              </w:rPr>
              <w:t>CGU/CGV versionnées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4242B4" w14:textId="77777777" w:rsidR="004F7262" w:rsidRDefault="00000000">
            <w:r>
              <w:rPr>
                <w:color w:val="6B6B6B"/>
                <w:sz w:val="18"/>
                <w:szCs w:val="18"/>
              </w:rPr>
              <w:t>Historique des versions, activation du bandeau d'acceptation, numérotation des factures.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5EA4E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17A79CA6" w14:textId="77777777" w:rsidR="004F7262" w:rsidRDefault="004F7262">
      <w:pPr>
        <w:spacing w:after="2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400"/>
      </w:tblGrid>
      <w:tr w:rsidR="004F7262" w14:paraId="78B75B79" w14:textId="77777777">
        <w:tc>
          <w:tcPr>
            <w:tcW w:w="76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14314E78" w14:textId="77777777" w:rsidR="004F7262" w:rsidRDefault="00000000">
            <w:pPr>
              <w:pStyle w:val="Titre2"/>
              <w:spacing w:before="240" w:after="0"/>
            </w:pPr>
            <w:bookmarkStart w:id="29" w:name="_Toc229354781"/>
            <w:r>
              <w:rPr>
                <w:color w:val="6B6B6B"/>
                <w:sz w:val="20"/>
                <w:szCs w:val="20"/>
              </w:rPr>
              <w:t>§</w:t>
            </w:r>
            <w:proofErr w:type="gramStart"/>
            <w:r>
              <w:rPr>
                <w:color w:val="6B6B6B"/>
                <w:sz w:val="20"/>
                <w:szCs w:val="20"/>
              </w:rPr>
              <w:t>-  ·</w:t>
            </w:r>
            <w:proofErr w:type="gramEnd"/>
            <w:r>
              <w:rPr>
                <w:color w:val="6B6B6B"/>
                <w:sz w:val="20"/>
                <w:szCs w:val="20"/>
              </w:rPr>
              <w:t xml:space="preserve">  </w:t>
            </w:r>
            <w:r>
              <w:rPr>
                <w:sz w:val="26"/>
                <w:szCs w:val="26"/>
              </w:rPr>
              <w:t>Administration système</w:t>
            </w:r>
            <w:bookmarkEnd w:id="29"/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bottom"/>
          </w:tcPr>
          <w:p w14:paraId="429C13FB" w14:textId="77777777" w:rsidR="004F7262" w:rsidRDefault="00000000">
            <w:pPr>
              <w:spacing w:before="240"/>
              <w:jc w:val="right"/>
            </w:pPr>
            <w:r>
              <w:rPr>
                <w:b/>
                <w:bCs/>
                <w:color w:val="1A1A1A"/>
              </w:rPr>
              <w:t>3 écrans</w:t>
            </w:r>
          </w:p>
        </w:tc>
      </w:tr>
    </w:tbl>
    <w:p w14:paraId="2D3D2240" w14:textId="77777777" w:rsidR="004F7262" w:rsidRDefault="004F7262">
      <w:pPr>
        <w:spacing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4526"/>
        <w:gridCol w:w="700"/>
      </w:tblGrid>
      <w:tr w:rsidR="004F7262" w14:paraId="3A7C9195" w14:textId="77777777">
        <w:trPr>
          <w:tblHeader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D57BD4E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A061AD3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ÉCRAN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73FE10C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8A985BE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VER.</w:t>
            </w:r>
          </w:p>
        </w:tc>
      </w:tr>
      <w:tr w:rsidR="004F7262" w14:paraId="06D42F6F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9C683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1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717112" w14:textId="77777777" w:rsidR="004F7262" w:rsidRDefault="00000000">
            <w:r>
              <w:rPr>
                <w:b/>
                <w:bCs/>
                <w:color w:val="1A1A1A"/>
              </w:rPr>
              <w:t>Gestion des opérateurs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0BA572" w14:textId="77777777" w:rsidR="004F7262" w:rsidRDefault="00000000">
            <w:r>
              <w:rPr>
                <w:color w:val="6B6B6B"/>
                <w:sz w:val="18"/>
                <w:szCs w:val="18"/>
              </w:rPr>
              <w:t>Invitations, rôles (opérateur / superviseur / super-admin), seuils financiers, RBAC.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6BB16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129471FC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C7325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2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4A004C" w14:textId="77777777" w:rsidR="004F7262" w:rsidRDefault="00000000">
            <w:r>
              <w:rPr>
                <w:b/>
                <w:bCs/>
                <w:color w:val="1A1A1A"/>
              </w:rPr>
              <w:t>Audit log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FA43BE" w14:textId="77777777" w:rsidR="004F7262" w:rsidRDefault="00000000">
            <w:r>
              <w:rPr>
                <w:color w:val="6B6B6B"/>
                <w:sz w:val="18"/>
                <w:szCs w:val="18"/>
              </w:rPr>
              <w:t>Journal immuable des actions sensibles avec filtres.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5AB96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  <w:tr w:rsidR="004F7262" w14:paraId="77183231" w14:textId="77777777"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597E0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3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006994" w14:textId="77777777" w:rsidR="004F7262" w:rsidRDefault="00000000">
            <w:r>
              <w:rPr>
                <w:b/>
                <w:bCs/>
                <w:color w:val="1A1A1A"/>
              </w:rPr>
              <w:t>Diagnostic technique</w:t>
            </w:r>
          </w:p>
        </w:tc>
        <w:tc>
          <w:tcPr>
            <w:tcW w:w="45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DF409B" w14:textId="77777777" w:rsidR="004F7262" w:rsidRDefault="00000000">
            <w:r>
              <w:rPr>
                <w:color w:val="6B6B6B"/>
                <w:sz w:val="18"/>
                <w:szCs w:val="18"/>
              </w:rPr>
              <w:t xml:space="preserve">État du driver </w:t>
            </w:r>
            <w:proofErr w:type="spellStart"/>
            <w:r>
              <w:rPr>
                <w:color w:val="6B6B6B"/>
                <w:sz w:val="18"/>
                <w:szCs w:val="18"/>
              </w:rPr>
              <w:t>Kasier</w:t>
            </w:r>
            <w:proofErr w:type="spellEnd"/>
            <w:r>
              <w:rPr>
                <w:color w:val="6B6B6B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6B6B6B"/>
                <w:sz w:val="18"/>
                <w:szCs w:val="18"/>
              </w:rPr>
              <w:t>webhooks</w:t>
            </w:r>
            <w:proofErr w:type="spellEnd"/>
            <w:r>
              <w:rPr>
                <w:color w:val="6B6B6B"/>
                <w:sz w:val="18"/>
                <w:szCs w:val="18"/>
              </w:rPr>
              <w:t xml:space="preserve"> Stripe, jobs </w:t>
            </w:r>
            <w:proofErr w:type="spellStart"/>
            <w:r>
              <w:rPr>
                <w:color w:val="6B6B6B"/>
                <w:sz w:val="18"/>
                <w:szCs w:val="18"/>
              </w:rPr>
              <w:t>Inngest</w:t>
            </w:r>
            <w:proofErr w:type="spellEnd"/>
            <w:r>
              <w:rPr>
                <w:color w:val="6B6B6B"/>
                <w:sz w:val="18"/>
                <w:szCs w:val="18"/>
              </w:rPr>
              <w:t>, quotas API Vision, maintenance planifiée.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E859A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V1</w:t>
            </w:r>
          </w:p>
        </w:tc>
      </w:tr>
    </w:tbl>
    <w:p w14:paraId="764A8C6A" w14:textId="77777777" w:rsidR="004F7262" w:rsidRDefault="004F7262">
      <w:pPr>
        <w:spacing w:after="240"/>
      </w:pPr>
    </w:p>
    <w:p w14:paraId="24F9C036" w14:textId="77777777" w:rsidR="004F7262" w:rsidRDefault="004F7262">
      <w:pPr>
        <w:spacing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F7262" w14:paraId="3504CD75" w14:textId="77777777">
        <w:tc>
          <w:tcPr>
            <w:tcW w:w="9026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1A1A1A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C4F9B48" w14:textId="77777777" w:rsidR="004F726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SOUS-TOTAL ADMIN</w:t>
            </w:r>
            <w:r>
              <w:rPr>
                <w:color w:val="6B6B6B"/>
              </w:rPr>
              <w:t xml:space="preserve">   ·   </w:t>
            </w:r>
            <w:r>
              <w:rPr>
                <w:b/>
                <w:bCs/>
                <w:color w:val="F59E0B"/>
              </w:rPr>
              <w:t>34 écrans V1</w:t>
            </w:r>
            <w:r>
              <w:rPr>
                <w:i/>
                <w:iCs/>
                <w:color w:val="D4D4D4"/>
              </w:rPr>
              <w:t xml:space="preserve"> + 1 V2</w:t>
            </w:r>
          </w:p>
        </w:tc>
      </w:tr>
    </w:tbl>
    <w:p w14:paraId="144AD31B" w14:textId="77777777" w:rsidR="004F7262" w:rsidRDefault="00000000">
      <w:r>
        <w:br w:type="page"/>
      </w:r>
    </w:p>
    <w:p w14:paraId="15915EDF" w14:textId="77777777" w:rsidR="004F7262" w:rsidRDefault="00000000">
      <w:pPr>
        <w:pStyle w:val="Titre1"/>
        <w:spacing w:before="360"/>
      </w:pPr>
      <w:bookmarkStart w:id="30" w:name="_Toc229354782"/>
      <w:r>
        <w:rPr>
          <w:sz w:val="36"/>
          <w:szCs w:val="36"/>
        </w:rPr>
        <w:lastRenderedPageBreak/>
        <w:t>4. Récapitulatif global</w:t>
      </w:r>
      <w:bookmarkEnd w:id="30"/>
    </w:p>
    <w:p w14:paraId="04F13D00" w14:textId="77777777" w:rsidR="004F7262" w:rsidRDefault="00000000">
      <w:pPr>
        <w:spacing w:after="240"/>
      </w:pPr>
      <w:r>
        <w:rPr>
          <w:color w:val="1A1A1A"/>
        </w:rPr>
        <w:t>La plateforme Toolbox24 V1 comportera 76 écrans répartis sur deux surfaces. Le tableau ci-dessous synthétise la répartition par module.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4700"/>
        <w:gridCol w:w="700"/>
        <w:gridCol w:w="700"/>
        <w:gridCol w:w="1326"/>
      </w:tblGrid>
      <w:tr w:rsidR="004F7262" w14:paraId="4BE118E1" w14:textId="77777777">
        <w:trPr>
          <w:tblHeader/>
        </w:trPr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5BDCE04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SURFACE</w:t>
            </w:r>
          </w:p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D953EF4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MODULE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19CE5C3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V1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B2762DA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V2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1A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1080629" w14:textId="77777777" w:rsidR="004F7262" w:rsidRDefault="00000000">
            <w:r>
              <w:rPr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4F7262" w14:paraId="2E5A4924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843C3E" w14:textId="77777777" w:rsidR="004F7262" w:rsidRDefault="00000000">
            <w:r>
              <w:rPr>
                <w:b/>
                <w:bCs/>
                <w:color w:val="B91C1C"/>
                <w:sz w:val="18"/>
                <w:szCs w:val="18"/>
              </w:rPr>
              <w:t>APP</w:t>
            </w:r>
          </w:p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07DB76" w14:textId="77777777" w:rsidR="004F7262" w:rsidRDefault="00000000"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Public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Pages publiques — avant inscription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7AF58B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2A8765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992CD9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</w:tr>
      <w:tr w:rsidR="004F7262" w14:paraId="46B5FEE6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B4A86B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ADEF82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A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1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Inscription et connexion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CA1184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0EACC7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070E22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5</w:t>
            </w:r>
          </w:p>
        </w:tc>
      </w:tr>
      <w:tr w:rsidR="004F7262" w14:paraId="29A991E1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00A182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40DDE7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A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2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Mon profil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8DD36A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F463F3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AB1DF7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5</w:t>
            </w:r>
          </w:p>
        </w:tc>
      </w:tr>
      <w:tr w:rsidR="004F7262" w14:paraId="1E153294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94E3609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7BD42D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A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3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Catalogue et réservation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87CB8B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985D74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45E955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5</w:t>
            </w:r>
          </w:p>
        </w:tc>
      </w:tr>
      <w:tr w:rsidR="004F7262" w14:paraId="5B1FCA5F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42234B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50D1AF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A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4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Mes locations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88ED75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0A74E7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337BC4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</w:tr>
      <w:tr w:rsidR="004F7262" w14:paraId="6F63B45B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A372E1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7B0FCF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A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5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Récupérer mon matériel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1A4B98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D2E66E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DEC622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</w:tr>
      <w:tr w:rsidR="004F7262" w14:paraId="7C667A0A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0AF520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6AC662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A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6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Restituer mon matériel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497DD0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6C50BB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61EA4E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5</w:t>
            </w:r>
          </w:p>
        </w:tc>
      </w:tr>
      <w:tr w:rsidR="004F7262" w14:paraId="26360997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64CB52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D8BBAA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A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7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Paiements, factures et cautions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A44F69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5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875A39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9CDF7A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5</w:t>
            </w:r>
          </w:p>
        </w:tc>
      </w:tr>
      <w:tr w:rsidR="004F7262" w14:paraId="02DCD8FF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1AAE2A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983F99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A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8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Abonnement professionnel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CCAF37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2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6AD1A3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F9090C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2</w:t>
            </w:r>
          </w:p>
        </w:tc>
      </w:tr>
      <w:tr w:rsidR="004F7262" w14:paraId="5962F309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7D549F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245B7C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A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9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Consommables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D6A168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FAC1E9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EDEB27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</w:tr>
      <w:tr w:rsidR="004F7262" w14:paraId="01F1F39C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127F21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A3ED2F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A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10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Notifications et support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CECF88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FC7BBB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23A15B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</w:tr>
      <w:tr w:rsidR="004F7262" w14:paraId="1B1C3F3B" w14:textId="77777777">
        <w:tc>
          <w:tcPr>
            <w:tcW w:w="6300" w:type="dxa"/>
            <w:gridSpan w:val="2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1B4917" w14:textId="77777777" w:rsidR="004F7262" w:rsidRDefault="00000000">
            <w:r>
              <w:rPr>
                <w:b/>
                <w:bCs/>
                <w:color w:val="1A1A1A"/>
                <w:spacing w:val="30"/>
                <w:sz w:val="18"/>
                <w:szCs w:val="18"/>
              </w:rPr>
              <w:t>SOUS-TOTAL APP</w:t>
            </w:r>
          </w:p>
        </w:tc>
        <w:tc>
          <w:tcPr>
            <w:tcW w:w="70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FD1A6" w14:textId="77777777" w:rsidR="004F7262" w:rsidRDefault="00000000">
            <w:pPr>
              <w:jc w:val="center"/>
            </w:pPr>
            <w:r>
              <w:rPr>
                <w:b/>
                <w:bCs/>
                <w:color w:val="B91C1C"/>
              </w:rPr>
              <w:t>42</w:t>
            </w:r>
          </w:p>
        </w:tc>
        <w:tc>
          <w:tcPr>
            <w:tcW w:w="70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A9311" w14:textId="77777777" w:rsidR="004F7262" w:rsidRDefault="00000000">
            <w:pPr>
              <w:jc w:val="center"/>
            </w:pPr>
            <w:r>
              <w:rPr>
                <w:b/>
                <w:bCs/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8AAC6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42</w:t>
            </w:r>
          </w:p>
        </w:tc>
      </w:tr>
      <w:tr w:rsidR="004F7262" w14:paraId="420188E1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B270FC" w14:textId="77777777" w:rsidR="004F7262" w:rsidRDefault="00000000">
            <w:r>
              <w:rPr>
                <w:b/>
                <w:bCs/>
                <w:color w:val="1E40AF"/>
                <w:sz w:val="18"/>
                <w:szCs w:val="18"/>
              </w:rPr>
              <w:t>ADMIN</w:t>
            </w:r>
          </w:p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A53004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§1-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2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Accès au back-office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2FD355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2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CB4178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9B470D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2</w:t>
            </w:r>
          </w:p>
        </w:tc>
      </w:tr>
      <w:tr w:rsidR="004F7262" w14:paraId="7DAEF34F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ECF156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F342AA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§3-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5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Pilotage et validation des restitutions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51461B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FB4530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9A11F0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</w:tr>
      <w:tr w:rsidR="004F7262" w14:paraId="73FC0835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B916B6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A90514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§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6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Gestion du catalogue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34BC9C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4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349F89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D93611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4</w:t>
            </w:r>
          </w:p>
        </w:tc>
      </w:tr>
      <w:tr w:rsidR="004F7262" w14:paraId="02926407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D3D7E2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0DD20B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§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7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Casiers et site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3FBAC7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ED2268" w14:textId="77777777" w:rsidR="004F7262" w:rsidRDefault="00000000">
            <w:pPr>
              <w:jc w:val="center"/>
            </w:pPr>
            <w:r>
              <w:rPr>
                <w:color w:val="6366F1"/>
              </w:rPr>
              <w:t>1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4DDFDF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4</w:t>
            </w:r>
          </w:p>
        </w:tc>
      </w:tr>
      <w:tr w:rsidR="004F7262" w14:paraId="5623D7C4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5141751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CF4FCD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§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8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Gestion des utilisateurs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353FFD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2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E4C8EB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FCAA72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2</w:t>
            </w:r>
          </w:p>
        </w:tc>
      </w:tr>
      <w:tr w:rsidR="004F7262" w14:paraId="602939E4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1959E3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9A3195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§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-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Suivi des sessions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6CEBFC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2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A5E7A3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B3F776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2</w:t>
            </w:r>
          </w:p>
        </w:tc>
      </w:tr>
      <w:tr w:rsidR="004F7262" w14:paraId="56EA9CF7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9ED05F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AC9F9B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§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9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Gestion des incidents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73E802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2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986162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DC991D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2</w:t>
            </w:r>
          </w:p>
        </w:tc>
      </w:tr>
      <w:tr w:rsidR="004F7262" w14:paraId="47D8B236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9488C0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4ED922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§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10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Paiements, remboursements et avoirs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ECCDB5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9C94B1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00E833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</w:tr>
      <w:tr w:rsidR="004F7262" w14:paraId="5FD467B3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39A41C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159AA47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§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11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Abonnements professionnels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E6330C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2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411140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3F9F6F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2</w:t>
            </w:r>
          </w:p>
        </w:tc>
      </w:tr>
      <w:tr w:rsidR="004F7262" w14:paraId="65240750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9B19F6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3FEDB3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§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12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Consommables et stocks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8EC545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2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32A85B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717F0D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2</w:t>
            </w:r>
          </w:p>
        </w:tc>
      </w:tr>
      <w:tr w:rsidR="004F7262" w14:paraId="5D7C5E45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396FFD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8A1446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§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13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proofErr w:type="spellStart"/>
            <w:r>
              <w:rPr>
                <w:b/>
                <w:bCs/>
                <w:color w:val="1A1A1A"/>
                <w:sz w:val="18"/>
                <w:szCs w:val="18"/>
              </w:rPr>
              <w:t>Reporting</w:t>
            </w:r>
            <w:proofErr w:type="spellEnd"/>
            <w:r>
              <w:rPr>
                <w:b/>
                <w:bCs/>
                <w:color w:val="1A1A1A"/>
                <w:sz w:val="18"/>
                <w:szCs w:val="18"/>
              </w:rPr>
              <w:t xml:space="preserve"> et exports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38B9B1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2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38833C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0F56A8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2</w:t>
            </w:r>
          </w:p>
        </w:tc>
      </w:tr>
      <w:tr w:rsidR="004F7262" w14:paraId="4E0CEC32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3964FF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E43BA4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§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14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Paramétrage métier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D0D47A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4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741441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39C37B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4</w:t>
            </w:r>
          </w:p>
        </w:tc>
      </w:tr>
      <w:tr w:rsidR="004F7262" w14:paraId="46CFD287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CE21F0" w14:textId="77777777" w:rsidR="004F7262" w:rsidRDefault="004F7262"/>
        </w:tc>
        <w:tc>
          <w:tcPr>
            <w:tcW w:w="4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F8E3FB" w14:textId="77777777" w:rsidR="004F7262" w:rsidRDefault="00000000">
            <w:r>
              <w:rPr>
                <w:b/>
                <w:bCs/>
                <w:color w:val="6B6B6B"/>
                <w:sz w:val="18"/>
                <w:szCs w:val="18"/>
              </w:rPr>
              <w:t>§</w:t>
            </w:r>
            <w:proofErr w:type="gramStart"/>
            <w:r>
              <w:rPr>
                <w:b/>
                <w:bCs/>
                <w:color w:val="6B6B6B"/>
                <w:sz w:val="18"/>
                <w:szCs w:val="18"/>
              </w:rPr>
              <w:t>-  ·</w:t>
            </w:r>
            <w:proofErr w:type="gramEnd"/>
            <w:r>
              <w:rPr>
                <w:b/>
                <w:bCs/>
                <w:color w:val="6B6B6B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1A1A1A"/>
                <w:sz w:val="18"/>
                <w:szCs w:val="18"/>
              </w:rPr>
              <w:t>Administration système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4EEE53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19AD56" w14:textId="77777777" w:rsidR="004F7262" w:rsidRDefault="00000000">
            <w:pPr>
              <w:jc w:val="center"/>
            </w:pPr>
            <w:r>
              <w:rPr>
                <w:color w:val="A0A0A0"/>
              </w:rPr>
              <w:t>—</w:t>
            </w:r>
          </w:p>
        </w:tc>
        <w:tc>
          <w:tcPr>
            <w:tcW w:w="1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1B8525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</w:t>
            </w:r>
          </w:p>
        </w:tc>
      </w:tr>
      <w:tr w:rsidR="004F7262" w14:paraId="410D1D64" w14:textId="77777777">
        <w:tc>
          <w:tcPr>
            <w:tcW w:w="6300" w:type="dxa"/>
            <w:gridSpan w:val="2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CC6913" w14:textId="77777777" w:rsidR="004F7262" w:rsidRDefault="00000000">
            <w:r>
              <w:rPr>
                <w:b/>
                <w:bCs/>
                <w:color w:val="1A1A1A"/>
                <w:spacing w:val="30"/>
                <w:sz w:val="18"/>
                <w:szCs w:val="18"/>
              </w:rPr>
              <w:t>SOUS-TOTAL ADMIN</w:t>
            </w:r>
          </w:p>
        </w:tc>
        <w:tc>
          <w:tcPr>
            <w:tcW w:w="70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7C430" w14:textId="77777777" w:rsidR="004F7262" w:rsidRDefault="00000000">
            <w:pPr>
              <w:jc w:val="center"/>
            </w:pPr>
            <w:r>
              <w:rPr>
                <w:b/>
                <w:bCs/>
                <w:color w:val="1E40AF"/>
              </w:rPr>
              <w:t>34</w:t>
            </w:r>
          </w:p>
        </w:tc>
        <w:tc>
          <w:tcPr>
            <w:tcW w:w="700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E2772" w14:textId="77777777" w:rsidR="004F7262" w:rsidRDefault="00000000">
            <w:pPr>
              <w:jc w:val="center"/>
            </w:pPr>
            <w:r>
              <w:rPr>
                <w:b/>
                <w:bCs/>
                <w:color w:val="6366F1"/>
              </w:rPr>
              <w:t>1</w:t>
            </w:r>
          </w:p>
        </w:tc>
        <w:tc>
          <w:tcPr>
            <w:tcW w:w="1326" w:type="dxa"/>
            <w:tcBorders>
              <w:top w:val="single" w:sz="6" w:space="0" w:color="1A1A1A"/>
              <w:left w:val="single" w:sz="6" w:space="0" w:color="1A1A1A"/>
              <w:bottom w:val="single" w:sz="6" w:space="0" w:color="1A1A1A"/>
              <w:right w:val="single" w:sz="6" w:space="0" w:color="1A1A1A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C4196" w14:textId="77777777" w:rsidR="004F7262" w:rsidRDefault="00000000">
            <w:pPr>
              <w:jc w:val="center"/>
            </w:pPr>
            <w:r>
              <w:rPr>
                <w:b/>
                <w:bCs/>
                <w:color w:val="1A1A1A"/>
              </w:rPr>
              <w:t>35</w:t>
            </w:r>
          </w:p>
        </w:tc>
      </w:tr>
      <w:tr w:rsidR="004F7262" w14:paraId="05DD30ED" w14:textId="77777777">
        <w:tc>
          <w:tcPr>
            <w:tcW w:w="6300" w:type="dxa"/>
            <w:gridSpan w:val="2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1A1A1A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2F2D4F95" w14:textId="77777777" w:rsidR="004F7262" w:rsidRDefault="00000000">
            <w:r>
              <w:rPr>
                <w:b/>
                <w:bCs/>
                <w:color w:val="FFFFFF"/>
                <w:spacing w:val="60"/>
              </w:rPr>
              <w:t>TOTAL GÉNÉRAL</w:t>
            </w:r>
          </w:p>
        </w:tc>
        <w:tc>
          <w:tcPr>
            <w:tcW w:w="700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1A1A1A"/>
            <w:tcMar>
              <w:top w:w="140" w:type="dxa"/>
              <w:left w:w="100" w:type="dxa"/>
              <w:bottom w:w="140" w:type="dxa"/>
              <w:right w:w="100" w:type="dxa"/>
            </w:tcMar>
            <w:vAlign w:val="center"/>
          </w:tcPr>
          <w:p w14:paraId="7852E131" w14:textId="77777777" w:rsidR="004F7262" w:rsidRDefault="00000000">
            <w:pPr>
              <w:jc w:val="center"/>
            </w:pPr>
            <w:r>
              <w:rPr>
                <w:b/>
                <w:bCs/>
                <w:color w:val="F59E0B"/>
                <w:sz w:val="28"/>
                <w:szCs w:val="28"/>
              </w:rPr>
              <w:t>76</w:t>
            </w:r>
          </w:p>
        </w:tc>
        <w:tc>
          <w:tcPr>
            <w:tcW w:w="700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1A1A1A"/>
            <w:tcMar>
              <w:top w:w="140" w:type="dxa"/>
              <w:left w:w="100" w:type="dxa"/>
              <w:bottom w:w="140" w:type="dxa"/>
              <w:right w:w="100" w:type="dxa"/>
            </w:tcMar>
            <w:vAlign w:val="center"/>
          </w:tcPr>
          <w:p w14:paraId="1E95FB61" w14:textId="77777777" w:rsidR="004F7262" w:rsidRDefault="00000000">
            <w:pPr>
              <w:jc w:val="center"/>
            </w:pPr>
            <w:r>
              <w:rPr>
                <w:b/>
                <w:bCs/>
                <w:color w:val="D4D4D4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1A1A1A"/>
            <w:tcMar>
              <w:top w:w="140" w:type="dxa"/>
              <w:left w:w="100" w:type="dxa"/>
              <w:bottom w:w="140" w:type="dxa"/>
              <w:right w:w="100" w:type="dxa"/>
            </w:tcMar>
            <w:vAlign w:val="center"/>
          </w:tcPr>
          <w:p w14:paraId="7AD98556" w14:textId="77777777" w:rsidR="004F7262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77</w:t>
            </w:r>
          </w:p>
        </w:tc>
      </w:tr>
    </w:tbl>
    <w:p w14:paraId="11AAB12B" w14:textId="4BACDFDD" w:rsidR="004F7262" w:rsidRDefault="00FA5DD4" w:rsidP="00FA5DD4">
      <w:pPr>
        <w:tabs>
          <w:tab w:val="left" w:pos="899"/>
        </w:tabs>
        <w:spacing w:after="400"/>
      </w:pPr>
      <w:r>
        <w:tab/>
      </w:r>
    </w:p>
    <w:p w14:paraId="3CB02CBE" w14:textId="77777777" w:rsidR="00FA5DD4" w:rsidRDefault="00FA5DD4" w:rsidP="00FA5DD4">
      <w:pPr>
        <w:tabs>
          <w:tab w:val="left" w:pos="899"/>
        </w:tabs>
        <w:spacing w:after="400"/>
      </w:pPr>
    </w:p>
    <w:p w14:paraId="5C5B7385" w14:textId="77777777" w:rsidR="004F7262" w:rsidRDefault="00000000">
      <w:pPr>
        <w:pStyle w:val="Titre1"/>
        <w:spacing w:before="360"/>
      </w:pPr>
      <w:bookmarkStart w:id="31" w:name="_Toc229354783"/>
      <w:r>
        <w:rPr>
          <w:sz w:val="36"/>
          <w:szCs w:val="36"/>
        </w:rPr>
        <w:lastRenderedPageBreak/>
        <w:t>5. Points d'attention</w:t>
      </w:r>
      <w:bookmarkEnd w:id="31"/>
    </w:p>
    <w:p w14:paraId="3B6B984C" w14:textId="77777777" w:rsidR="004F7262" w:rsidRDefault="00000000">
      <w:pPr>
        <w:pStyle w:val="Titre2"/>
      </w:pPr>
      <w:bookmarkStart w:id="32" w:name="_Toc229354784"/>
      <w:r>
        <w:t>Écrans critiques nécessitant une attention particulière</w:t>
      </w:r>
      <w:bookmarkEnd w:id="32"/>
    </w:p>
    <w:p w14:paraId="29BE736D" w14:textId="77777777" w:rsidR="004F7262" w:rsidRDefault="00000000">
      <w:pPr>
        <w:spacing w:after="120"/>
      </w:pPr>
      <w:r>
        <w:rPr>
          <w:color w:val="1A1A1A"/>
        </w:rPr>
        <w:t>Trois zones du périmètre concentrent les enjeux les plus sensibles :</w:t>
      </w:r>
    </w:p>
    <w:p w14:paraId="0A5EF1F2" w14:textId="77777777" w:rsidR="004F7262" w:rsidRDefault="00000000">
      <w:pPr>
        <w:spacing w:before="160" w:after="60"/>
      </w:pPr>
      <w:r>
        <w:rPr>
          <w:b/>
          <w:bCs/>
          <w:color w:val="1A1A1A"/>
        </w:rPr>
        <w:t>Parcours retrait (A5) — 3 écrans</w:t>
      </w:r>
    </w:p>
    <w:p w14:paraId="7774801E" w14:textId="77777777" w:rsidR="004F7262" w:rsidRDefault="00000000">
      <w:pPr>
        <w:spacing w:after="80"/>
      </w:pPr>
      <w:r>
        <w:rPr>
          <w:color w:val="6B6B6B"/>
          <w:sz w:val="18"/>
          <w:szCs w:val="18"/>
        </w:rPr>
        <w:t>Séquence pilotant l'ouverture des casiers physiques. Toute défaillance peut bloquer l'utilisateur dans le sas. Chaque écran est validé par une machine à états stricte côté serveur.</w:t>
      </w:r>
    </w:p>
    <w:p w14:paraId="4B63E95F" w14:textId="77777777" w:rsidR="004F7262" w:rsidRDefault="00000000">
      <w:pPr>
        <w:spacing w:before="160" w:after="60"/>
      </w:pPr>
      <w:r>
        <w:rPr>
          <w:b/>
          <w:bCs/>
          <w:color w:val="1A1A1A"/>
        </w:rPr>
        <w:t>Parcours retour (A6) — 5 écrans</w:t>
      </w:r>
    </w:p>
    <w:p w14:paraId="52FCBFB2" w14:textId="77777777" w:rsidR="004F7262" w:rsidRDefault="00000000">
      <w:pPr>
        <w:spacing w:after="80"/>
      </w:pPr>
      <w:r>
        <w:rPr>
          <w:color w:val="6B6B6B"/>
          <w:sz w:val="18"/>
          <w:szCs w:val="18"/>
        </w:rPr>
        <w:t xml:space="preserve">Capture des preuves (photos + vidéo) conditionnant la décision de caution. La qualité des écrans détermine la fiabilité du moteur de </w:t>
      </w:r>
      <w:proofErr w:type="spellStart"/>
      <w:r>
        <w:rPr>
          <w:color w:val="6B6B6B"/>
          <w:sz w:val="18"/>
          <w:szCs w:val="18"/>
        </w:rPr>
        <w:t>scoring</w:t>
      </w:r>
      <w:proofErr w:type="spellEnd"/>
      <w:r>
        <w:rPr>
          <w:color w:val="6B6B6B"/>
          <w:sz w:val="18"/>
          <w:szCs w:val="18"/>
        </w:rPr>
        <w:t>.</w:t>
      </w:r>
    </w:p>
    <w:p w14:paraId="4552F5DE" w14:textId="77777777" w:rsidR="004F7262" w:rsidRDefault="00000000">
      <w:pPr>
        <w:spacing w:before="160" w:after="60"/>
      </w:pPr>
      <w:r>
        <w:rPr>
          <w:b/>
          <w:bCs/>
          <w:color w:val="1A1A1A"/>
        </w:rPr>
        <w:t>Dossier de validation (Back-office §3-5)</w:t>
      </w:r>
    </w:p>
    <w:p w14:paraId="1AAF1633" w14:textId="77777777" w:rsidR="004F7262" w:rsidRDefault="00000000">
      <w:pPr>
        <w:spacing w:after="80"/>
      </w:pPr>
      <w:r>
        <w:rPr>
          <w:color w:val="6B6B6B"/>
          <w:sz w:val="18"/>
          <w:szCs w:val="18"/>
        </w:rPr>
        <w:t>Écran où s'effectue la décision humaine sur la caution. Doit présenter de manière synthétique tous les signaux nécessaires à une décision motivée.</w:t>
      </w:r>
    </w:p>
    <w:p w14:paraId="49F3601E" w14:textId="77777777" w:rsidR="004F7262" w:rsidRDefault="004F7262">
      <w:pPr>
        <w:spacing w:after="240"/>
      </w:pPr>
    </w:p>
    <w:p w14:paraId="18BB4494" w14:textId="77777777" w:rsidR="004F7262" w:rsidRDefault="00000000">
      <w:pPr>
        <w:pStyle w:val="Titre2"/>
      </w:pPr>
      <w:bookmarkStart w:id="33" w:name="_Toc229354785"/>
      <w:r>
        <w:t>Évolutions reportées en V2</w:t>
      </w:r>
      <w:bookmarkEnd w:id="33"/>
    </w:p>
    <w:p w14:paraId="6342A7E6" w14:textId="77777777" w:rsidR="004F7262" w:rsidRDefault="00000000">
      <w:pPr>
        <w:spacing w:after="160"/>
      </w:pPr>
      <w:r>
        <w:rPr>
          <w:color w:val="1A1A1A"/>
        </w:rPr>
        <w:t>Les 1 écrans suivants sont prévus dans la roadmap d'évolution. Ils figurent dans cette cartographie pour transparence mais ne sont pas inclus dans le devis D-2026-003.</w:t>
      </w:r>
    </w:p>
    <w:p w14:paraId="0F2FFCFF" w14:textId="77777777" w:rsidR="004F7262" w:rsidRDefault="00000000">
      <w:pPr>
        <w:pStyle w:val="Paragraphedeliste"/>
        <w:numPr>
          <w:ilvl w:val="0"/>
          <w:numId w:val="2"/>
        </w:numPr>
        <w:spacing w:after="100"/>
      </w:pPr>
      <w:r>
        <w:rPr>
          <w:b/>
          <w:bCs/>
          <w:color w:val="1A1A1A"/>
        </w:rPr>
        <w:t xml:space="preserve">Vues consolidées </w:t>
      </w:r>
      <w:proofErr w:type="spellStart"/>
      <w:r>
        <w:rPr>
          <w:b/>
          <w:bCs/>
          <w:color w:val="1A1A1A"/>
        </w:rPr>
        <w:t>multi-sites</w:t>
      </w:r>
      <w:proofErr w:type="spellEnd"/>
      <w:r>
        <w:rPr>
          <w:b/>
          <w:bCs/>
          <w:color w:val="1A1A1A"/>
        </w:rPr>
        <w:t xml:space="preserve"> </w:t>
      </w:r>
      <w:r>
        <w:rPr>
          <w:i/>
          <w:iCs/>
          <w:color w:val="6366F1"/>
          <w:sz w:val="18"/>
          <w:szCs w:val="18"/>
        </w:rPr>
        <w:t xml:space="preserve">(ADMIN · Casiers et site) — </w:t>
      </w:r>
      <w:r>
        <w:rPr>
          <w:color w:val="6B6B6B"/>
          <w:sz w:val="18"/>
          <w:szCs w:val="18"/>
        </w:rPr>
        <w:t>À activer dès l'ouverture du 2e site.</w:t>
      </w:r>
    </w:p>
    <w:p w14:paraId="3F097F54" w14:textId="77777777" w:rsidR="004F7262" w:rsidRDefault="004F7262">
      <w:pPr>
        <w:spacing w:after="400"/>
      </w:pPr>
    </w:p>
    <w:p w14:paraId="5756D760" w14:textId="77777777" w:rsidR="00FA5DD4" w:rsidRDefault="00FA5DD4">
      <w:pPr>
        <w:spacing w:after="400"/>
      </w:pPr>
    </w:p>
    <w:p w14:paraId="4F788693" w14:textId="77777777" w:rsidR="00FA5DD4" w:rsidRDefault="00FA5DD4">
      <w:pPr>
        <w:spacing w:after="400"/>
      </w:pPr>
    </w:p>
    <w:p w14:paraId="4F71A318" w14:textId="77777777" w:rsidR="00FA5DD4" w:rsidRDefault="00FA5DD4">
      <w:pPr>
        <w:spacing w:after="400"/>
      </w:pPr>
    </w:p>
    <w:p w14:paraId="067C45EA" w14:textId="77777777" w:rsidR="00FA5DD4" w:rsidRDefault="00FA5DD4">
      <w:pPr>
        <w:spacing w:after="400"/>
      </w:pPr>
    </w:p>
    <w:p w14:paraId="0C1B4358" w14:textId="77777777" w:rsidR="00FA5DD4" w:rsidRDefault="00FA5DD4">
      <w:pPr>
        <w:spacing w:after="400"/>
      </w:pPr>
    </w:p>
    <w:p w14:paraId="62B851D3" w14:textId="77777777" w:rsidR="00FA5DD4" w:rsidRDefault="00FA5DD4">
      <w:pPr>
        <w:spacing w:after="400"/>
      </w:pPr>
    </w:p>
    <w:p w14:paraId="6BE6DD7C" w14:textId="77777777" w:rsidR="00FA5DD4" w:rsidRDefault="00FA5DD4">
      <w:pPr>
        <w:spacing w:after="400"/>
      </w:pPr>
    </w:p>
    <w:p w14:paraId="62FA571C" w14:textId="77777777" w:rsidR="00FA5DD4" w:rsidRDefault="00FA5DD4">
      <w:pPr>
        <w:spacing w:after="400"/>
      </w:pPr>
    </w:p>
    <w:p w14:paraId="3F7B1676" w14:textId="77777777" w:rsidR="00FA5DD4" w:rsidRDefault="00FA5DD4">
      <w:pPr>
        <w:spacing w:after="400"/>
      </w:pPr>
    </w:p>
    <w:p w14:paraId="36DC38AE" w14:textId="77777777" w:rsidR="00FA5DD4" w:rsidRDefault="00FA5DD4">
      <w:pPr>
        <w:spacing w:after="400"/>
      </w:pPr>
    </w:p>
    <w:p w14:paraId="5ED41C31" w14:textId="77777777" w:rsidR="00FA5DD4" w:rsidRDefault="00FA5DD4">
      <w:pPr>
        <w:spacing w:after="400"/>
      </w:pPr>
    </w:p>
    <w:p w14:paraId="6A66984C" w14:textId="77777777" w:rsidR="004F7262" w:rsidRDefault="00000000">
      <w:pPr>
        <w:pStyle w:val="Titre1"/>
        <w:spacing w:before="360"/>
      </w:pPr>
      <w:bookmarkStart w:id="34" w:name="_Toc229354786"/>
      <w:r>
        <w:rPr>
          <w:sz w:val="36"/>
          <w:szCs w:val="36"/>
        </w:rPr>
        <w:lastRenderedPageBreak/>
        <w:t>6. Validation et étapes suivantes</w:t>
      </w:r>
      <w:bookmarkEnd w:id="34"/>
    </w:p>
    <w:p w14:paraId="7CED9331" w14:textId="77777777" w:rsidR="004F7262" w:rsidRDefault="00000000">
      <w:pPr>
        <w:spacing w:after="200"/>
      </w:pPr>
      <w:r>
        <w:rPr>
          <w:color w:val="1A1A1A"/>
        </w:rPr>
        <w:t>La validation de ce périmètre par CSHM Groupe constitue le préalable au démarrage du chantier UX / UI (Phase 2 du planning projet) 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4F7262" w14:paraId="0E06DDF8" w14:textId="77777777"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4134BB1B" w14:textId="77777777" w:rsidR="004F7262" w:rsidRDefault="00000000">
            <w:pPr>
              <w:jc w:val="center"/>
            </w:pPr>
            <w:r>
              <w:rPr>
                <w:b/>
                <w:bCs/>
                <w:color w:val="F59E0B"/>
                <w:sz w:val="32"/>
                <w:szCs w:val="32"/>
              </w:rPr>
              <w:t>1</w:t>
            </w:r>
          </w:p>
        </w:tc>
        <w:tc>
          <w:tcPr>
            <w:tcW w:w="8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EFAE1D6" w14:textId="77777777" w:rsidR="004F7262" w:rsidRDefault="00000000">
            <w:pPr>
              <w:spacing w:after="40"/>
            </w:pPr>
            <w:r>
              <w:rPr>
                <w:b/>
                <w:bCs/>
                <w:color w:val="1A1A1A"/>
              </w:rPr>
              <w:t>Validation du périmètre</w:t>
            </w:r>
          </w:p>
          <w:p w14:paraId="19B69F38" w14:textId="77777777" w:rsidR="004F7262" w:rsidRDefault="00000000">
            <w:r>
              <w:rPr>
                <w:color w:val="6B6B6B"/>
                <w:sz w:val="18"/>
                <w:szCs w:val="18"/>
              </w:rPr>
              <w:t>Signature du présent document — confirmation de la liste des écrans à produire.</w:t>
            </w:r>
          </w:p>
        </w:tc>
      </w:tr>
    </w:tbl>
    <w:p w14:paraId="387E3688" w14:textId="77777777" w:rsidR="004F7262" w:rsidRDefault="004F7262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4F7262" w14:paraId="4FE9BB7D" w14:textId="77777777"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5CFEC52A" w14:textId="77777777" w:rsidR="004F7262" w:rsidRDefault="00000000">
            <w:pPr>
              <w:jc w:val="center"/>
            </w:pPr>
            <w:r>
              <w:rPr>
                <w:b/>
                <w:bCs/>
                <w:color w:val="F59E0B"/>
                <w:sz w:val="32"/>
                <w:szCs w:val="32"/>
              </w:rPr>
              <w:t>2</w:t>
            </w:r>
          </w:p>
        </w:tc>
        <w:tc>
          <w:tcPr>
            <w:tcW w:w="8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4DEBA38" w14:textId="77777777" w:rsidR="004F7262" w:rsidRDefault="00000000">
            <w:pPr>
              <w:spacing w:after="40"/>
            </w:pPr>
            <w:r>
              <w:rPr>
                <w:b/>
                <w:bCs/>
                <w:color w:val="1A1A1A"/>
              </w:rPr>
              <w:t>Conception UX / UI (Phase 2)</w:t>
            </w:r>
          </w:p>
          <w:p w14:paraId="5F9AC7A4" w14:textId="77777777" w:rsidR="004F7262" w:rsidRDefault="00000000">
            <w:r>
              <w:rPr>
                <w:color w:val="6B6B6B"/>
                <w:sz w:val="18"/>
                <w:szCs w:val="18"/>
              </w:rPr>
              <w:t xml:space="preserve">Wireframes, parcours, design system, maquettes </w:t>
            </w:r>
            <w:proofErr w:type="spellStart"/>
            <w:r>
              <w:rPr>
                <w:color w:val="6B6B6B"/>
                <w:sz w:val="18"/>
                <w:szCs w:val="18"/>
              </w:rPr>
              <w:t>haute fidélité</w:t>
            </w:r>
            <w:proofErr w:type="spellEnd"/>
            <w:r>
              <w:rPr>
                <w:color w:val="6B6B6B"/>
                <w:sz w:val="18"/>
                <w:szCs w:val="18"/>
              </w:rPr>
              <w:t xml:space="preserve"> sur l'ensemble des écrans listés.</w:t>
            </w:r>
          </w:p>
        </w:tc>
      </w:tr>
    </w:tbl>
    <w:p w14:paraId="54CA8D3D" w14:textId="77777777" w:rsidR="004F7262" w:rsidRDefault="004F7262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4F7262" w14:paraId="1847DB1A" w14:textId="77777777"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79994D66" w14:textId="77777777" w:rsidR="004F7262" w:rsidRDefault="00000000">
            <w:pPr>
              <w:jc w:val="center"/>
            </w:pPr>
            <w:r>
              <w:rPr>
                <w:b/>
                <w:bCs/>
                <w:color w:val="F59E0B"/>
                <w:sz w:val="32"/>
                <w:szCs w:val="32"/>
              </w:rPr>
              <w:t>3</w:t>
            </w:r>
          </w:p>
        </w:tc>
        <w:tc>
          <w:tcPr>
            <w:tcW w:w="8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093B4602" w14:textId="77777777" w:rsidR="004F7262" w:rsidRDefault="00000000">
            <w:pPr>
              <w:spacing w:after="40"/>
            </w:pPr>
            <w:r>
              <w:rPr>
                <w:b/>
                <w:bCs/>
                <w:color w:val="1A1A1A"/>
              </w:rPr>
              <w:t>Développement progressif</w:t>
            </w:r>
          </w:p>
          <w:p w14:paraId="41F96942" w14:textId="10EA10B9" w:rsidR="004F7262" w:rsidRDefault="00000000">
            <w:r>
              <w:rPr>
                <w:color w:val="6B6B6B"/>
                <w:sz w:val="18"/>
                <w:szCs w:val="18"/>
              </w:rPr>
              <w:t>Livraison par sprints de 2 semaines</w:t>
            </w:r>
            <w:r w:rsidR="00F27B01">
              <w:rPr>
                <w:color w:val="6B6B6B"/>
                <w:sz w:val="18"/>
                <w:szCs w:val="18"/>
              </w:rPr>
              <w:t>.</w:t>
            </w:r>
          </w:p>
        </w:tc>
      </w:tr>
    </w:tbl>
    <w:p w14:paraId="17AD2AEC" w14:textId="77777777" w:rsidR="004F7262" w:rsidRDefault="004F7262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4F7262" w14:paraId="3C638121" w14:textId="77777777"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6954553B" w14:textId="77777777" w:rsidR="004F7262" w:rsidRDefault="00000000">
            <w:pPr>
              <w:jc w:val="center"/>
            </w:pPr>
            <w:r>
              <w:rPr>
                <w:b/>
                <w:bCs/>
                <w:color w:val="F59E0B"/>
                <w:sz w:val="32"/>
                <w:szCs w:val="32"/>
              </w:rPr>
              <w:t>4</w:t>
            </w:r>
          </w:p>
        </w:tc>
        <w:tc>
          <w:tcPr>
            <w:tcW w:w="8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356ACCC" w14:textId="77777777" w:rsidR="004F7262" w:rsidRDefault="00000000">
            <w:pPr>
              <w:spacing w:after="40"/>
            </w:pPr>
            <w:r>
              <w:rPr>
                <w:b/>
                <w:bCs/>
                <w:color w:val="1A1A1A"/>
              </w:rPr>
              <w:t>Recette utilisateur (Phase 4)</w:t>
            </w:r>
          </w:p>
          <w:p w14:paraId="0F2FEB53" w14:textId="77777777" w:rsidR="004F7262" w:rsidRDefault="00000000">
            <w:r>
              <w:rPr>
                <w:color w:val="6B6B6B"/>
                <w:sz w:val="18"/>
                <w:szCs w:val="18"/>
              </w:rPr>
              <w:t>Tests fonctionnels par parcours, validation écran par écran, correction des anomalies P1.</w:t>
            </w:r>
          </w:p>
        </w:tc>
      </w:tr>
    </w:tbl>
    <w:p w14:paraId="505DAEBF" w14:textId="77777777" w:rsidR="004F7262" w:rsidRDefault="004F7262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226"/>
      </w:tblGrid>
      <w:tr w:rsidR="004F7262" w14:paraId="5BDAE5ED" w14:textId="77777777"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1A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3505B479" w14:textId="77777777" w:rsidR="004F7262" w:rsidRDefault="00000000">
            <w:pPr>
              <w:jc w:val="center"/>
            </w:pPr>
            <w:r>
              <w:rPr>
                <w:b/>
                <w:bCs/>
                <w:color w:val="F59E0B"/>
                <w:sz w:val="32"/>
                <w:szCs w:val="32"/>
              </w:rPr>
              <w:t>5</w:t>
            </w:r>
          </w:p>
        </w:tc>
        <w:tc>
          <w:tcPr>
            <w:tcW w:w="82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36E94CB1" w14:textId="77777777" w:rsidR="004F7262" w:rsidRDefault="00000000">
            <w:pPr>
              <w:spacing w:after="40"/>
            </w:pPr>
            <w:r>
              <w:rPr>
                <w:b/>
                <w:bCs/>
                <w:color w:val="1A1A1A"/>
              </w:rPr>
              <w:t>Mise en service site pilote</w:t>
            </w:r>
          </w:p>
          <w:p w14:paraId="2F2FE7C3" w14:textId="024DD3DB" w:rsidR="004F7262" w:rsidRDefault="00000000">
            <w:r>
              <w:rPr>
                <w:color w:val="6B6B6B"/>
                <w:sz w:val="18"/>
                <w:szCs w:val="18"/>
              </w:rPr>
              <w:t>Septembre / octobre 2026</w:t>
            </w:r>
            <w:r w:rsidR="00F27B01">
              <w:rPr>
                <w:color w:val="6B6B6B"/>
                <w:sz w:val="18"/>
                <w:szCs w:val="18"/>
              </w:rPr>
              <w:t>.</w:t>
            </w:r>
          </w:p>
        </w:tc>
      </w:tr>
    </w:tbl>
    <w:p w14:paraId="77B396E0" w14:textId="77777777" w:rsidR="004F7262" w:rsidRDefault="004F7262">
      <w:pPr>
        <w:spacing w:after="60"/>
      </w:pPr>
    </w:p>
    <w:p w14:paraId="59E66447" w14:textId="77777777" w:rsidR="00FA5DD4" w:rsidRDefault="00FA5DD4">
      <w:pPr>
        <w:spacing w:after="500"/>
      </w:pPr>
    </w:p>
    <w:p w14:paraId="608ECFB8" w14:textId="77777777" w:rsidR="004F7262" w:rsidRDefault="00000000">
      <w:pPr>
        <w:pStyle w:val="Titre2"/>
      </w:pPr>
      <w:bookmarkStart w:id="35" w:name="_Toc229354787"/>
      <w:r>
        <w:t>Bon pour validation du périmètre</w:t>
      </w:r>
      <w:bookmarkEnd w:id="35"/>
    </w:p>
    <w:p w14:paraId="61C3BBC7" w14:textId="77777777" w:rsidR="004F7262" w:rsidRDefault="00000000">
      <w:pPr>
        <w:spacing w:after="400"/>
      </w:pPr>
      <w:r>
        <w:rPr>
          <w:i/>
          <w:iCs/>
          <w:color w:val="6B6B6B"/>
        </w:rPr>
        <w:t>Par sa signature ci-dessous, CSHM Groupe valide le périmètre fonctionnel V1 décrit dans le présent document et autorise le démarrage du chantier UX / UI sur la base de cette liste d'écrans.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F7262" w14:paraId="2F30BB68" w14:textId="77777777">
        <w:tc>
          <w:tcPr>
            <w:tcW w:w="4313" w:type="dxa"/>
            <w:tcBorders>
              <w:top w:val="single" w:sz="8" w:space="0" w:color="1A1A1A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0" w:type="dxa"/>
              <w:bottom w:w="200" w:type="dxa"/>
              <w:right w:w="400" w:type="dxa"/>
            </w:tcMar>
          </w:tcPr>
          <w:p w14:paraId="2D07BDC0" w14:textId="77777777" w:rsidR="004F7262" w:rsidRDefault="00000000">
            <w:pPr>
              <w:spacing w:after="60"/>
            </w:pPr>
            <w:r>
              <w:rPr>
                <w:b/>
                <w:bCs/>
                <w:color w:val="6B6B6B"/>
                <w:spacing w:val="60"/>
                <w:sz w:val="16"/>
                <w:szCs w:val="16"/>
              </w:rPr>
              <w:t>LE MAÎTRE D'OUVRAGE</w:t>
            </w:r>
          </w:p>
          <w:p w14:paraId="1D073D47" w14:textId="77777777" w:rsidR="004F7262" w:rsidRDefault="00000000">
            <w:pPr>
              <w:spacing w:after="40"/>
            </w:pPr>
            <w:r>
              <w:rPr>
                <w:b/>
                <w:bCs/>
                <w:color w:val="1A1A1A"/>
                <w:sz w:val="24"/>
                <w:szCs w:val="24"/>
              </w:rPr>
              <w:t>Cédric Thibaudet</w:t>
            </w:r>
          </w:p>
          <w:p w14:paraId="39C68E0E" w14:textId="77777777" w:rsidR="004F7262" w:rsidRDefault="00000000">
            <w:pPr>
              <w:spacing w:after="1200"/>
            </w:pPr>
            <w:r>
              <w:rPr>
                <w:color w:val="1A1A1A"/>
              </w:rPr>
              <w:t>CSHM Groupe</w:t>
            </w:r>
          </w:p>
          <w:p w14:paraId="114490F2" w14:textId="77777777" w:rsidR="004F7262" w:rsidRDefault="00000000">
            <w:r>
              <w:rPr>
                <w:i/>
                <w:iCs/>
                <w:color w:val="A0A0A0"/>
                <w:sz w:val="16"/>
                <w:szCs w:val="16"/>
              </w:rPr>
              <w:t>Date et signature précédées de la mention « Bon pour validation »</w:t>
            </w:r>
          </w:p>
        </w:tc>
        <w:tc>
          <w:tcPr>
            <w:tcW w:w="4313" w:type="dxa"/>
            <w:tcBorders>
              <w:top w:val="single" w:sz="8" w:space="0" w:color="1A1A1A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400" w:type="dxa"/>
              <w:bottom w:w="200" w:type="dxa"/>
              <w:right w:w="0" w:type="dxa"/>
            </w:tcMar>
          </w:tcPr>
          <w:p w14:paraId="0E794FEF" w14:textId="77777777" w:rsidR="004F7262" w:rsidRDefault="00000000">
            <w:pPr>
              <w:spacing w:after="60"/>
            </w:pPr>
            <w:r>
              <w:rPr>
                <w:b/>
                <w:bCs/>
                <w:color w:val="6B6B6B"/>
                <w:spacing w:val="60"/>
                <w:sz w:val="16"/>
                <w:szCs w:val="16"/>
              </w:rPr>
              <w:t>LE MAÎTRE D'ŒUVRE</w:t>
            </w:r>
          </w:p>
          <w:p w14:paraId="5EFC4A41" w14:textId="77777777" w:rsidR="004F7262" w:rsidRDefault="00000000">
            <w:pPr>
              <w:spacing w:after="40"/>
            </w:pPr>
            <w:r>
              <w:rPr>
                <w:b/>
                <w:bCs/>
                <w:color w:val="1A1A1A"/>
                <w:sz w:val="24"/>
                <w:szCs w:val="24"/>
              </w:rPr>
              <w:t>Guillaume Boudon</w:t>
            </w:r>
          </w:p>
          <w:p w14:paraId="0FB995EE" w14:textId="77777777" w:rsidR="004F7262" w:rsidRDefault="00000000">
            <w:pPr>
              <w:spacing w:after="1200"/>
            </w:pPr>
            <w:proofErr w:type="spellStart"/>
            <w:r>
              <w:rPr>
                <w:color w:val="1A1A1A"/>
              </w:rPr>
              <w:t>Thillion</w:t>
            </w:r>
            <w:proofErr w:type="spellEnd"/>
            <w:r>
              <w:rPr>
                <w:color w:val="1A1A1A"/>
              </w:rPr>
              <w:t xml:space="preserve"> Agency</w:t>
            </w:r>
          </w:p>
          <w:p w14:paraId="5DB977AB" w14:textId="77777777" w:rsidR="004F7262" w:rsidRDefault="00000000">
            <w:r>
              <w:rPr>
                <w:i/>
                <w:iCs/>
                <w:color w:val="A0A0A0"/>
                <w:sz w:val="16"/>
                <w:szCs w:val="16"/>
              </w:rPr>
              <w:t>Date et signature</w:t>
            </w:r>
          </w:p>
        </w:tc>
      </w:tr>
    </w:tbl>
    <w:p w14:paraId="7B9247EA" w14:textId="77777777" w:rsidR="005523CB" w:rsidRDefault="005523CB"/>
    <w:sectPr w:rsidR="005523CB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DB88" w14:textId="77777777" w:rsidR="002953CC" w:rsidRDefault="002953CC">
      <w:r>
        <w:separator/>
      </w:r>
    </w:p>
  </w:endnote>
  <w:endnote w:type="continuationSeparator" w:id="0">
    <w:p w14:paraId="679F240A" w14:textId="77777777" w:rsidR="002953CC" w:rsidRDefault="0029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F98D" w14:textId="77777777" w:rsidR="004F7262" w:rsidRDefault="00000000">
    <w:pPr>
      <w:pBdr>
        <w:top w:val="single" w:sz="4" w:space="8" w:color="CCCCCC"/>
      </w:pBdr>
      <w:tabs>
        <w:tab w:val="right" w:pos="9026"/>
      </w:tabs>
    </w:pPr>
    <w:r>
      <w:rPr>
        <w:i/>
        <w:iCs/>
        <w:color w:val="A0A0A0"/>
        <w:sz w:val="16"/>
        <w:szCs w:val="16"/>
      </w:rPr>
      <w:t>Document de cadrage — Projet Toolbox24 — D-2026-003</w:t>
    </w:r>
    <w:r>
      <w:tab/>
    </w:r>
    <w:r>
      <w:rPr>
        <w:color w:val="6B6B6B"/>
        <w:sz w:val="16"/>
        <w:szCs w:val="16"/>
      </w:rPr>
      <w:t xml:space="preserve">Page </w:t>
    </w:r>
    <w:r>
      <w:rPr>
        <w:color w:val="6B6B6B"/>
        <w:sz w:val="16"/>
        <w:szCs w:val="16"/>
      </w:rPr>
      <w:fldChar w:fldCharType="begin"/>
    </w:r>
    <w:r>
      <w:rPr>
        <w:color w:val="6B6B6B"/>
        <w:sz w:val="16"/>
        <w:szCs w:val="16"/>
      </w:rPr>
      <w:instrText>PAGE</w:instrText>
    </w:r>
    <w:r>
      <w:rPr>
        <w:color w:val="6B6B6B"/>
        <w:sz w:val="16"/>
        <w:szCs w:val="16"/>
      </w:rPr>
      <w:fldChar w:fldCharType="separate"/>
    </w:r>
    <w:r w:rsidR="00AD57AC">
      <w:rPr>
        <w:noProof/>
        <w:color w:val="6B6B6B"/>
        <w:sz w:val="16"/>
        <w:szCs w:val="16"/>
      </w:rPr>
      <w:t>1</w:t>
    </w:r>
    <w:r>
      <w:rPr>
        <w:color w:val="6B6B6B"/>
        <w:sz w:val="16"/>
        <w:szCs w:val="16"/>
      </w:rPr>
      <w:fldChar w:fldCharType="end"/>
    </w:r>
    <w:r>
      <w:rPr>
        <w:color w:val="6B6B6B"/>
        <w:sz w:val="16"/>
        <w:szCs w:val="16"/>
      </w:rPr>
      <w:t xml:space="preserve"> / </w:t>
    </w:r>
    <w:r>
      <w:rPr>
        <w:color w:val="6B6B6B"/>
        <w:sz w:val="16"/>
        <w:szCs w:val="16"/>
      </w:rPr>
      <w:fldChar w:fldCharType="begin"/>
    </w:r>
    <w:r>
      <w:rPr>
        <w:color w:val="6B6B6B"/>
        <w:sz w:val="16"/>
        <w:szCs w:val="16"/>
      </w:rPr>
      <w:instrText>NUMPAGES</w:instrText>
    </w:r>
    <w:r>
      <w:rPr>
        <w:color w:val="6B6B6B"/>
        <w:sz w:val="16"/>
        <w:szCs w:val="16"/>
      </w:rPr>
      <w:fldChar w:fldCharType="separate"/>
    </w:r>
    <w:r w:rsidR="00AD57AC">
      <w:rPr>
        <w:noProof/>
        <w:color w:val="6B6B6B"/>
        <w:sz w:val="16"/>
        <w:szCs w:val="16"/>
      </w:rPr>
      <w:t>2</w:t>
    </w:r>
    <w:r>
      <w:rPr>
        <w:color w:val="6B6B6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4FCF" w14:textId="77777777" w:rsidR="002953CC" w:rsidRDefault="002953CC">
      <w:r>
        <w:separator/>
      </w:r>
    </w:p>
  </w:footnote>
  <w:footnote w:type="continuationSeparator" w:id="0">
    <w:p w14:paraId="6B8F7A83" w14:textId="77777777" w:rsidR="002953CC" w:rsidRDefault="00295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93FE" w14:textId="77777777" w:rsidR="004F7262" w:rsidRDefault="00000000">
    <w:pPr>
      <w:pBdr>
        <w:bottom w:val="single" w:sz="4" w:space="8" w:color="1A1A1A"/>
      </w:pBdr>
    </w:pPr>
    <w:r>
      <w:rPr>
        <w:b/>
        <w:bCs/>
        <w:color w:val="1A1A1A"/>
        <w:spacing w:val="100"/>
        <w:sz w:val="16"/>
        <w:szCs w:val="16"/>
      </w:rPr>
      <w:t>THILLION</w:t>
    </w:r>
    <w:r>
      <w:rPr>
        <w:color w:val="CCCCCC"/>
        <w:sz w:val="16"/>
        <w:szCs w:val="16"/>
      </w:rPr>
      <w:t xml:space="preserve">    ·    </w:t>
    </w:r>
    <w:r>
      <w:rPr>
        <w:i/>
        <w:iCs/>
        <w:color w:val="6B6B6B"/>
        <w:sz w:val="16"/>
        <w:szCs w:val="16"/>
      </w:rPr>
      <w:t>Cartographie fonctionnelle Toolbox24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75F59"/>
    <w:multiLevelType w:val="hybridMultilevel"/>
    <w:tmpl w:val="E8602A76"/>
    <w:lvl w:ilvl="0" w:tplc="39FAB638">
      <w:start w:val="1"/>
      <w:numFmt w:val="bullet"/>
      <w:lvlText w:val="●"/>
      <w:lvlJc w:val="left"/>
      <w:pPr>
        <w:ind w:left="720" w:hanging="360"/>
      </w:pPr>
    </w:lvl>
    <w:lvl w:ilvl="1" w:tplc="FB2C8320">
      <w:start w:val="1"/>
      <w:numFmt w:val="bullet"/>
      <w:lvlText w:val="○"/>
      <w:lvlJc w:val="left"/>
      <w:pPr>
        <w:ind w:left="1440" w:hanging="360"/>
      </w:pPr>
    </w:lvl>
    <w:lvl w:ilvl="2" w:tplc="EEC23D38">
      <w:start w:val="1"/>
      <w:numFmt w:val="bullet"/>
      <w:lvlText w:val="■"/>
      <w:lvlJc w:val="left"/>
      <w:pPr>
        <w:ind w:left="2160" w:hanging="360"/>
      </w:pPr>
    </w:lvl>
    <w:lvl w:ilvl="3" w:tplc="181A1C6C">
      <w:start w:val="1"/>
      <w:numFmt w:val="bullet"/>
      <w:lvlText w:val="●"/>
      <w:lvlJc w:val="left"/>
      <w:pPr>
        <w:ind w:left="2880" w:hanging="360"/>
      </w:pPr>
    </w:lvl>
    <w:lvl w:ilvl="4" w:tplc="BE741BF2">
      <w:start w:val="1"/>
      <w:numFmt w:val="bullet"/>
      <w:lvlText w:val="○"/>
      <w:lvlJc w:val="left"/>
      <w:pPr>
        <w:ind w:left="3600" w:hanging="360"/>
      </w:pPr>
    </w:lvl>
    <w:lvl w:ilvl="5" w:tplc="68A26C3A">
      <w:start w:val="1"/>
      <w:numFmt w:val="bullet"/>
      <w:lvlText w:val="■"/>
      <w:lvlJc w:val="left"/>
      <w:pPr>
        <w:ind w:left="4320" w:hanging="360"/>
      </w:pPr>
    </w:lvl>
    <w:lvl w:ilvl="6" w:tplc="5338EDD2">
      <w:start w:val="1"/>
      <w:numFmt w:val="bullet"/>
      <w:lvlText w:val="●"/>
      <w:lvlJc w:val="left"/>
      <w:pPr>
        <w:ind w:left="5040" w:hanging="360"/>
      </w:pPr>
    </w:lvl>
    <w:lvl w:ilvl="7" w:tplc="39F4B5D6">
      <w:start w:val="1"/>
      <w:numFmt w:val="bullet"/>
      <w:lvlText w:val="●"/>
      <w:lvlJc w:val="left"/>
      <w:pPr>
        <w:ind w:left="5760" w:hanging="360"/>
      </w:pPr>
    </w:lvl>
    <w:lvl w:ilvl="8" w:tplc="470E50D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27B2C72"/>
    <w:multiLevelType w:val="hybridMultilevel"/>
    <w:tmpl w:val="88E2CCC4"/>
    <w:lvl w:ilvl="0" w:tplc="F5AC6F98">
      <w:start w:val="1"/>
      <w:numFmt w:val="bullet"/>
      <w:lvlText w:val="•"/>
      <w:lvlJc w:val="left"/>
      <w:pPr>
        <w:ind w:left="720" w:hanging="360"/>
      </w:pPr>
    </w:lvl>
    <w:lvl w:ilvl="1" w:tplc="92880530">
      <w:numFmt w:val="decimal"/>
      <w:lvlText w:val=""/>
      <w:lvlJc w:val="left"/>
    </w:lvl>
    <w:lvl w:ilvl="2" w:tplc="3D28903E">
      <w:numFmt w:val="decimal"/>
      <w:lvlText w:val=""/>
      <w:lvlJc w:val="left"/>
    </w:lvl>
    <w:lvl w:ilvl="3" w:tplc="03589EC0">
      <w:numFmt w:val="decimal"/>
      <w:lvlText w:val=""/>
      <w:lvlJc w:val="left"/>
    </w:lvl>
    <w:lvl w:ilvl="4" w:tplc="C700E67C">
      <w:numFmt w:val="decimal"/>
      <w:lvlText w:val=""/>
      <w:lvlJc w:val="left"/>
    </w:lvl>
    <w:lvl w:ilvl="5" w:tplc="BF9C5532">
      <w:numFmt w:val="decimal"/>
      <w:lvlText w:val=""/>
      <w:lvlJc w:val="left"/>
    </w:lvl>
    <w:lvl w:ilvl="6" w:tplc="B242197E">
      <w:numFmt w:val="decimal"/>
      <w:lvlText w:val=""/>
      <w:lvlJc w:val="left"/>
    </w:lvl>
    <w:lvl w:ilvl="7" w:tplc="71BE1C8A">
      <w:numFmt w:val="decimal"/>
      <w:lvlText w:val=""/>
      <w:lvlJc w:val="left"/>
    </w:lvl>
    <w:lvl w:ilvl="8" w:tplc="56D473EC">
      <w:numFmt w:val="decimal"/>
      <w:lvlText w:val=""/>
      <w:lvlJc w:val="left"/>
    </w:lvl>
  </w:abstractNum>
  <w:num w:numId="1" w16cid:durableId="1454058973">
    <w:abstractNumId w:val="0"/>
    <w:lvlOverride w:ilvl="0">
      <w:startOverride w:val="1"/>
    </w:lvlOverride>
  </w:num>
  <w:num w:numId="2" w16cid:durableId="13442379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262"/>
    <w:rsid w:val="002953CC"/>
    <w:rsid w:val="00306419"/>
    <w:rsid w:val="004F7262"/>
    <w:rsid w:val="005523CB"/>
    <w:rsid w:val="00AD57AC"/>
    <w:rsid w:val="00F27B01"/>
    <w:rsid w:val="00F44271"/>
    <w:rsid w:val="00FA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9621"/>
  <w15:docId w15:val="{44608469-AEE8-4F83-9C89-DD0A02D6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480" w:after="240"/>
      <w:outlineLvl w:val="0"/>
    </w:pPr>
    <w:rPr>
      <w:b/>
      <w:bCs/>
      <w:color w:val="1A1A1A"/>
      <w:sz w:val="40"/>
      <w:szCs w:val="40"/>
    </w:rPr>
  </w:style>
  <w:style w:type="paragraph" w:styleId="Titre2">
    <w:name w:val="heading 2"/>
    <w:uiPriority w:val="9"/>
    <w:unhideWhenUsed/>
    <w:qFormat/>
    <w:pPr>
      <w:spacing w:before="320" w:after="160"/>
      <w:outlineLvl w:val="1"/>
    </w:pPr>
    <w:rPr>
      <w:b/>
      <w:bCs/>
      <w:color w:val="1A1A1A"/>
      <w:sz w:val="28"/>
      <w:szCs w:val="28"/>
    </w:rPr>
  </w:style>
  <w:style w:type="paragraph" w:styleId="Titre3">
    <w:name w:val="heading 3"/>
    <w:uiPriority w:val="9"/>
    <w:semiHidden/>
    <w:unhideWhenUsed/>
    <w:qFormat/>
    <w:pPr>
      <w:spacing w:before="240" w:after="120"/>
      <w:outlineLvl w:val="2"/>
    </w:pPr>
    <w:rPr>
      <w:b/>
      <w:bCs/>
      <w:color w:val="1A1A1A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AD57A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D57AC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2981</Words>
  <Characters>16396</Characters>
  <Application>Microsoft Office Word</Application>
  <DocSecurity>0</DocSecurity>
  <Lines>136</Lines>
  <Paragraphs>38</Paragraphs>
  <ScaleCrop>false</ScaleCrop>
  <Company/>
  <LinksUpToDate>false</LinksUpToDate>
  <CharactersWithSpaces>19339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Toolbox24 — Cartographie fonctionnelle V1</dc:title>
  <dc:creator>Thillion Agency</dc:creator>
  <dc:description>Inventaire des 76 écrans de la plateforme Toolbox24 V1</dc:description>
  <cp:lastModifiedBy>guillaume boudon</cp:lastModifiedBy>
  <cp:revision>5</cp:revision>
  <dcterms:created xsi:type="dcterms:W3CDTF">2026-05-10T23:12:00Z</dcterms:created>
  <dcterms:modified xsi:type="dcterms:W3CDTF">2026-05-11T12:03:00Z</dcterms:modified>
</cp:coreProperties>
</file>